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919" w:rsidRDefault="00601EF7">
      <w:pPr>
        <w:spacing w:before="69"/>
        <w:ind w:left="805" w:hanging="555"/>
        <w:rPr>
          <w:b/>
          <w:i/>
          <w:sz w:val="36"/>
        </w:rPr>
      </w:pPr>
      <w:r>
        <w:rPr>
          <w:b/>
          <w:i/>
          <w:sz w:val="36"/>
        </w:rPr>
        <w:t>Министерство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образования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науки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Самарской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области Государственное бюджетное профессиональное образовательное учреждение Самарской области</w:t>
      </w:r>
    </w:p>
    <w:p w:rsidR="001D6919" w:rsidRDefault="00601EF7">
      <w:pPr>
        <w:spacing w:before="2"/>
        <w:ind w:left="1518"/>
        <w:rPr>
          <w:b/>
          <w:i/>
          <w:sz w:val="36"/>
        </w:rPr>
      </w:pPr>
      <w:r>
        <w:rPr>
          <w:b/>
          <w:i/>
          <w:sz w:val="36"/>
        </w:rPr>
        <w:t>«Самарский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политехнический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pacing w:val="-2"/>
          <w:sz w:val="36"/>
        </w:rPr>
        <w:t>колледж»</w:t>
      </w:r>
    </w:p>
    <w:p w:rsidR="001D6919" w:rsidRDefault="001D6919">
      <w:pPr>
        <w:pStyle w:val="a3"/>
        <w:ind w:left="0"/>
        <w:jc w:val="left"/>
        <w:rPr>
          <w:b/>
          <w:i/>
          <w:sz w:val="20"/>
        </w:rPr>
      </w:pPr>
    </w:p>
    <w:p w:rsidR="001D6919" w:rsidRDefault="001D6919">
      <w:pPr>
        <w:pStyle w:val="a3"/>
        <w:ind w:left="0"/>
        <w:jc w:val="left"/>
        <w:rPr>
          <w:b/>
          <w:i/>
          <w:sz w:val="20"/>
        </w:rPr>
      </w:pPr>
    </w:p>
    <w:p w:rsidR="001D6919" w:rsidRDefault="001D6919">
      <w:pPr>
        <w:pStyle w:val="a3"/>
        <w:ind w:left="0"/>
        <w:jc w:val="left"/>
        <w:rPr>
          <w:b/>
          <w:i/>
          <w:sz w:val="20"/>
        </w:rPr>
      </w:pPr>
    </w:p>
    <w:p w:rsidR="001D6919" w:rsidRDefault="001D6919">
      <w:pPr>
        <w:pStyle w:val="a3"/>
        <w:ind w:left="0"/>
        <w:jc w:val="left"/>
        <w:rPr>
          <w:b/>
          <w:i/>
          <w:sz w:val="20"/>
        </w:rPr>
      </w:pPr>
    </w:p>
    <w:p w:rsidR="001D6919" w:rsidRDefault="001D6919">
      <w:pPr>
        <w:pStyle w:val="a3"/>
        <w:spacing w:before="147"/>
        <w:ind w:left="0"/>
        <w:jc w:val="left"/>
        <w:rPr>
          <w:b/>
          <w:i/>
          <w:sz w:val="20"/>
        </w:rPr>
      </w:pPr>
    </w:p>
    <w:p w:rsidR="006B4F4B" w:rsidRPr="005D3A09" w:rsidRDefault="006B4F4B" w:rsidP="006B4F4B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6B4F4B" w:rsidRPr="005D3A09" w:rsidRDefault="006B4F4B" w:rsidP="006B4F4B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1D6919" w:rsidRDefault="006B4F4B" w:rsidP="006B4F4B">
      <w:pPr>
        <w:pStyle w:val="a3"/>
        <w:ind w:left="0"/>
        <w:jc w:val="left"/>
      </w:pPr>
      <w:r>
        <w:rPr>
          <w:caps/>
        </w:rPr>
        <w:t xml:space="preserve">                                                                       № 254-од</w:t>
      </w:r>
      <w:r w:rsidRPr="000C3363">
        <w:rPr>
          <w:caps/>
        </w:rPr>
        <w:t xml:space="preserve"> </w:t>
      </w:r>
      <w:r w:rsidRPr="000C3363">
        <w:t>от</w:t>
      </w:r>
      <w:r w:rsidRPr="000C3363">
        <w:rPr>
          <w:caps/>
        </w:rPr>
        <w:t xml:space="preserve"> </w:t>
      </w:r>
      <w:r>
        <w:rPr>
          <w:caps/>
        </w:rPr>
        <w:t>28.08.</w:t>
      </w:r>
      <w:r w:rsidRPr="000C3363">
        <w:t>202</w:t>
      </w:r>
      <w:r>
        <w:t>4</w:t>
      </w:r>
      <w:r w:rsidRPr="000C3363">
        <w:t xml:space="preserve"> г</w:t>
      </w:r>
    </w:p>
    <w:p w:rsidR="006B4F4B" w:rsidRDefault="006B4F4B" w:rsidP="006B4F4B">
      <w:pPr>
        <w:pStyle w:val="a3"/>
        <w:ind w:left="0"/>
        <w:jc w:val="left"/>
      </w:pPr>
    </w:p>
    <w:p w:rsidR="006B4F4B" w:rsidRDefault="006B4F4B" w:rsidP="006B4F4B">
      <w:pPr>
        <w:pStyle w:val="a3"/>
        <w:ind w:left="0"/>
        <w:jc w:val="left"/>
        <w:rPr>
          <w:b/>
          <w:i/>
        </w:rPr>
      </w:pPr>
    </w:p>
    <w:p w:rsidR="001D6919" w:rsidRDefault="001D6919">
      <w:pPr>
        <w:pStyle w:val="a3"/>
        <w:spacing w:before="48"/>
        <w:ind w:left="0"/>
        <w:jc w:val="left"/>
        <w:rPr>
          <w:b/>
          <w:i/>
        </w:rPr>
      </w:pPr>
    </w:p>
    <w:p w:rsidR="006B4F4B" w:rsidRDefault="006B4F4B">
      <w:pPr>
        <w:pStyle w:val="a3"/>
        <w:spacing w:before="48"/>
        <w:ind w:left="0"/>
        <w:jc w:val="left"/>
        <w:rPr>
          <w:b/>
          <w:i/>
        </w:rPr>
      </w:pPr>
    </w:p>
    <w:p w:rsidR="001D6919" w:rsidRDefault="00601EF7">
      <w:pPr>
        <w:pStyle w:val="Heading1"/>
        <w:spacing w:before="0"/>
        <w:ind w:left="358" w:right="360"/>
        <w:jc w:val="center"/>
      </w:pPr>
      <w:r>
        <w:t>РАБОЧАЯ</w:t>
      </w:r>
      <w:r>
        <w:rPr>
          <w:spacing w:val="-14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1D6919" w:rsidRDefault="001D6919">
      <w:pPr>
        <w:pStyle w:val="a3"/>
        <w:spacing w:before="47"/>
        <w:ind w:left="0"/>
        <w:jc w:val="left"/>
        <w:rPr>
          <w:b/>
        </w:rPr>
      </w:pPr>
    </w:p>
    <w:p w:rsidR="001D6919" w:rsidRDefault="00601EF7">
      <w:pPr>
        <w:ind w:left="361" w:right="3"/>
        <w:jc w:val="center"/>
        <w:rPr>
          <w:b/>
          <w:i/>
          <w:sz w:val="36"/>
        </w:rPr>
      </w:pPr>
      <w:r>
        <w:rPr>
          <w:b/>
          <w:i/>
          <w:sz w:val="36"/>
        </w:rPr>
        <w:t>ПРОФЕССИОНАЛЬНОГО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МОДУЛЯ</w:t>
      </w:r>
      <w:r>
        <w:rPr>
          <w:b/>
          <w:i/>
          <w:spacing w:val="-5"/>
          <w:sz w:val="36"/>
        </w:rPr>
        <w:t xml:space="preserve"> 03</w:t>
      </w:r>
    </w:p>
    <w:p w:rsidR="001D6919" w:rsidRDefault="00601EF7">
      <w:pPr>
        <w:spacing w:before="205"/>
        <w:ind w:left="358" w:right="4"/>
        <w:jc w:val="center"/>
        <w:rPr>
          <w:b/>
          <w:i/>
          <w:sz w:val="36"/>
        </w:rPr>
      </w:pPr>
      <w:r>
        <w:rPr>
          <w:b/>
          <w:i/>
          <w:sz w:val="36"/>
        </w:rPr>
        <w:t>Защита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информации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техническими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pacing w:val="-2"/>
          <w:sz w:val="36"/>
        </w:rPr>
        <w:t>средствами</w:t>
      </w:r>
    </w:p>
    <w:p w:rsidR="001D6919" w:rsidRDefault="001D6919">
      <w:pPr>
        <w:pStyle w:val="a3"/>
        <w:spacing w:before="138"/>
        <w:ind w:left="0"/>
        <w:jc w:val="left"/>
        <w:rPr>
          <w:b/>
          <w:i/>
          <w:sz w:val="36"/>
        </w:rPr>
      </w:pPr>
    </w:p>
    <w:p w:rsidR="001D6919" w:rsidRDefault="00601EF7">
      <w:pPr>
        <w:spacing w:before="1"/>
        <w:ind w:left="358" w:right="358"/>
        <w:jc w:val="center"/>
        <w:rPr>
          <w:b/>
          <w:i/>
          <w:sz w:val="40"/>
        </w:rPr>
      </w:pPr>
      <w:r>
        <w:rPr>
          <w:b/>
          <w:i/>
          <w:sz w:val="40"/>
        </w:rPr>
        <w:t>профессионального</w:t>
      </w:r>
      <w:r>
        <w:rPr>
          <w:b/>
          <w:i/>
          <w:spacing w:val="-11"/>
          <w:sz w:val="40"/>
        </w:rPr>
        <w:t xml:space="preserve"> </w:t>
      </w:r>
      <w:r>
        <w:rPr>
          <w:b/>
          <w:i/>
          <w:spacing w:val="-2"/>
          <w:sz w:val="40"/>
        </w:rPr>
        <w:t>цикла</w:t>
      </w:r>
    </w:p>
    <w:p w:rsidR="001D6919" w:rsidRDefault="00601EF7">
      <w:pPr>
        <w:spacing w:before="94" w:line="968" w:lineRule="exact"/>
        <w:ind w:left="358" w:right="361"/>
        <w:jc w:val="center"/>
        <w:rPr>
          <w:b/>
          <w:i/>
          <w:sz w:val="44"/>
        </w:rPr>
      </w:pPr>
      <w:r>
        <w:rPr>
          <w:b/>
          <w:i/>
          <w:sz w:val="44"/>
        </w:rPr>
        <w:t>основной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образовательной</w:t>
      </w:r>
      <w:r>
        <w:rPr>
          <w:b/>
          <w:i/>
          <w:spacing w:val="-19"/>
          <w:sz w:val="44"/>
        </w:rPr>
        <w:t xml:space="preserve"> </w:t>
      </w:r>
      <w:r>
        <w:rPr>
          <w:b/>
          <w:i/>
          <w:sz w:val="44"/>
        </w:rPr>
        <w:t xml:space="preserve">программы </w:t>
      </w:r>
      <w:r>
        <w:rPr>
          <w:b/>
          <w:i/>
          <w:spacing w:val="-2"/>
          <w:sz w:val="44"/>
        </w:rPr>
        <w:t>специальность</w:t>
      </w:r>
    </w:p>
    <w:p w:rsidR="001D6919" w:rsidRDefault="00601EF7">
      <w:pPr>
        <w:spacing w:line="406" w:lineRule="exact"/>
        <w:ind w:left="985"/>
        <w:rPr>
          <w:b/>
          <w:i/>
          <w:sz w:val="44"/>
        </w:rPr>
      </w:pPr>
      <w:r>
        <w:rPr>
          <w:b/>
          <w:i/>
          <w:sz w:val="44"/>
        </w:rPr>
        <w:t>10.02.05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Обеспечение</w:t>
      </w:r>
      <w:r>
        <w:rPr>
          <w:b/>
          <w:i/>
          <w:spacing w:val="-21"/>
          <w:sz w:val="44"/>
        </w:rPr>
        <w:t xml:space="preserve"> </w:t>
      </w:r>
      <w:r>
        <w:rPr>
          <w:b/>
          <w:i/>
          <w:spacing w:val="-2"/>
          <w:sz w:val="44"/>
        </w:rPr>
        <w:t>информационной</w:t>
      </w:r>
    </w:p>
    <w:p w:rsidR="001D6919" w:rsidRDefault="00601EF7">
      <w:pPr>
        <w:spacing w:line="505" w:lineRule="exact"/>
        <w:ind w:left="426"/>
        <w:rPr>
          <w:b/>
          <w:i/>
          <w:sz w:val="44"/>
        </w:rPr>
      </w:pPr>
      <w:r>
        <w:rPr>
          <w:b/>
          <w:i/>
          <w:spacing w:val="-2"/>
          <w:sz w:val="44"/>
        </w:rPr>
        <w:t>безопасности</w:t>
      </w:r>
      <w:r>
        <w:rPr>
          <w:b/>
          <w:i/>
          <w:spacing w:val="-4"/>
          <w:sz w:val="44"/>
        </w:rPr>
        <w:t xml:space="preserve"> </w:t>
      </w:r>
      <w:r>
        <w:rPr>
          <w:b/>
          <w:i/>
          <w:spacing w:val="-2"/>
          <w:sz w:val="44"/>
        </w:rPr>
        <w:t>автоматизированных</w:t>
      </w:r>
      <w:r>
        <w:rPr>
          <w:b/>
          <w:i/>
          <w:spacing w:val="3"/>
          <w:sz w:val="44"/>
        </w:rPr>
        <w:t xml:space="preserve"> </w:t>
      </w:r>
      <w:r>
        <w:rPr>
          <w:b/>
          <w:i/>
          <w:spacing w:val="-2"/>
          <w:sz w:val="44"/>
        </w:rPr>
        <w:t>систем</w:t>
      </w:r>
    </w:p>
    <w:p w:rsidR="001D6919" w:rsidRDefault="001D6919">
      <w:pPr>
        <w:pStyle w:val="a3"/>
        <w:ind w:left="0"/>
        <w:jc w:val="left"/>
        <w:rPr>
          <w:b/>
          <w:i/>
          <w:sz w:val="44"/>
        </w:rPr>
      </w:pPr>
    </w:p>
    <w:p w:rsidR="001D6919" w:rsidRDefault="001D6919">
      <w:pPr>
        <w:pStyle w:val="a3"/>
        <w:ind w:left="0"/>
        <w:jc w:val="left"/>
        <w:rPr>
          <w:b/>
          <w:i/>
          <w:sz w:val="44"/>
        </w:rPr>
      </w:pPr>
    </w:p>
    <w:p w:rsidR="001D6919" w:rsidRDefault="001D6919">
      <w:pPr>
        <w:pStyle w:val="a3"/>
        <w:ind w:left="0"/>
        <w:jc w:val="left"/>
        <w:rPr>
          <w:b/>
          <w:i/>
          <w:sz w:val="44"/>
        </w:rPr>
      </w:pPr>
    </w:p>
    <w:p w:rsidR="001D6919" w:rsidRDefault="001D6919">
      <w:pPr>
        <w:pStyle w:val="a3"/>
        <w:spacing w:before="392"/>
        <w:ind w:left="0"/>
        <w:jc w:val="left"/>
        <w:rPr>
          <w:b/>
          <w:i/>
          <w:sz w:val="44"/>
        </w:rPr>
      </w:pPr>
    </w:p>
    <w:p w:rsidR="006B4F4B" w:rsidRDefault="006B4F4B">
      <w:pPr>
        <w:pStyle w:val="a3"/>
        <w:spacing w:before="392"/>
        <w:ind w:left="0"/>
        <w:jc w:val="left"/>
        <w:rPr>
          <w:b/>
          <w:i/>
          <w:sz w:val="44"/>
        </w:rPr>
      </w:pPr>
    </w:p>
    <w:p w:rsidR="001D6919" w:rsidRDefault="00601EF7">
      <w:pPr>
        <w:ind w:left="358" w:right="358"/>
        <w:jc w:val="center"/>
        <w:rPr>
          <w:sz w:val="32"/>
        </w:rPr>
      </w:pPr>
      <w:r>
        <w:rPr>
          <w:sz w:val="32"/>
        </w:rPr>
        <w:t>Самара,</w:t>
      </w:r>
      <w:r>
        <w:rPr>
          <w:spacing w:val="-9"/>
          <w:sz w:val="32"/>
        </w:rPr>
        <w:t xml:space="preserve"> </w:t>
      </w:r>
      <w:r>
        <w:rPr>
          <w:sz w:val="32"/>
        </w:rPr>
        <w:t>202</w:t>
      </w:r>
      <w:r w:rsidR="006B4F4B">
        <w:rPr>
          <w:sz w:val="32"/>
        </w:rPr>
        <w:t>4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1D6919" w:rsidRDefault="001D6919">
      <w:pPr>
        <w:jc w:val="center"/>
        <w:rPr>
          <w:sz w:val="32"/>
        </w:rPr>
        <w:sectPr w:rsidR="001D6919">
          <w:type w:val="continuous"/>
          <w:pgSz w:w="11910" w:h="16840"/>
          <w:pgMar w:top="620" w:right="708" w:bottom="280" w:left="1559" w:header="720" w:footer="720" w:gutter="0"/>
          <w:cols w:space="720"/>
        </w:sectPr>
      </w:pPr>
    </w:p>
    <w:p w:rsidR="006B4F4B" w:rsidRPr="005D3A09" w:rsidRDefault="006B4F4B" w:rsidP="006B4F4B">
      <w:pPr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6B4F4B" w:rsidRPr="005D3A09" w:rsidRDefault="006B4F4B" w:rsidP="006B4F4B">
      <w:pPr>
        <w:keepNext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6B4F4B" w:rsidRPr="005D3A09" w:rsidRDefault="006B4F4B" w:rsidP="006B4F4B">
      <w:pPr>
        <w:keepNext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6B4F4B" w:rsidRPr="005D3A09" w:rsidRDefault="006B4F4B" w:rsidP="006B4F4B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6B4F4B" w:rsidRPr="000624AC" w:rsidRDefault="006B4F4B" w:rsidP="006B4F4B">
      <w:pPr>
        <w:rPr>
          <w:b/>
          <w:caps/>
        </w:rPr>
      </w:pPr>
    </w:p>
    <w:p w:rsidR="006B4F4B" w:rsidRPr="000624AC" w:rsidRDefault="006B4F4B" w:rsidP="006B4F4B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6B4F4B" w:rsidRPr="000624AC" w:rsidRDefault="006B4F4B" w:rsidP="006B4F4B">
      <w:pPr>
        <w:suppressAutoHyphens/>
        <w:rPr>
          <w:sz w:val="28"/>
          <w:szCs w:val="28"/>
        </w:rPr>
      </w:pPr>
    </w:p>
    <w:p w:rsidR="001D6919" w:rsidRDefault="001D6919">
      <w:pPr>
        <w:pStyle w:val="a3"/>
        <w:ind w:left="0"/>
        <w:jc w:val="left"/>
        <w:rPr>
          <w:sz w:val="24"/>
        </w:rPr>
      </w:pPr>
    </w:p>
    <w:p w:rsidR="001D6919" w:rsidRDefault="001D6919">
      <w:pPr>
        <w:pStyle w:val="a3"/>
        <w:ind w:left="0"/>
        <w:jc w:val="left"/>
        <w:rPr>
          <w:sz w:val="24"/>
        </w:rPr>
      </w:pPr>
    </w:p>
    <w:p w:rsidR="001D6919" w:rsidRDefault="001D6919">
      <w:pPr>
        <w:pStyle w:val="a3"/>
        <w:spacing w:before="231"/>
        <w:ind w:left="0"/>
        <w:jc w:val="left"/>
        <w:rPr>
          <w:sz w:val="24"/>
        </w:rPr>
      </w:pPr>
    </w:p>
    <w:p w:rsidR="006B4F4B" w:rsidRDefault="006B4F4B">
      <w:pPr>
        <w:pStyle w:val="a3"/>
        <w:spacing w:before="231"/>
        <w:ind w:left="0"/>
        <w:jc w:val="left"/>
        <w:rPr>
          <w:sz w:val="24"/>
        </w:rPr>
      </w:pPr>
    </w:p>
    <w:p w:rsidR="001D6919" w:rsidRDefault="00601EF7">
      <w:pPr>
        <w:pStyle w:val="a3"/>
        <w:ind w:left="143" w:right="145" w:firstLine="707"/>
      </w:pPr>
      <w:r>
        <w:t xml:space="preserve">Организация-разработчик: ГБПОУ «Самарский политехнический </w:t>
      </w:r>
      <w:r>
        <w:rPr>
          <w:spacing w:val="-2"/>
        </w:rPr>
        <w:t>колледж».</w:t>
      </w: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spacing w:before="2"/>
        <w:ind w:left="0"/>
        <w:jc w:val="left"/>
      </w:pPr>
    </w:p>
    <w:p w:rsidR="006B4F4B" w:rsidRDefault="006B4F4B">
      <w:pPr>
        <w:pStyle w:val="a3"/>
        <w:spacing w:before="2"/>
        <w:ind w:left="0"/>
        <w:jc w:val="left"/>
      </w:pPr>
    </w:p>
    <w:p w:rsidR="001D6919" w:rsidRDefault="00601EF7">
      <w:pPr>
        <w:pStyle w:val="a3"/>
        <w:spacing w:line="322" w:lineRule="exact"/>
        <w:ind w:left="143"/>
        <w:jc w:val="left"/>
      </w:pPr>
      <w:r>
        <w:rPr>
          <w:spacing w:val="-2"/>
        </w:rPr>
        <w:t>Разработчик:</w:t>
      </w:r>
    </w:p>
    <w:p w:rsidR="001D6919" w:rsidRDefault="00601EF7">
      <w:pPr>
        <w:pStyle w:val="a3"/>
        <w:ind w:left="143" w:right="3909"/>
        <w:jc w:val="left"/>
      </w:pPr>
      <w:r>
        <w:t xml:space="preserve">Чумакова О.И. - преподаватель. </w:t>
      </w: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ind w:left="0"/>
        <w:jc w:val="left"/>
      </w:pPr>
    </w:p>
    <w:p w:rsidR="001D6919" w:rsidRDefault="001D6919">
      <w:pPr>
        <w:pStyle w:val="a3"/>
        <w:spacing w:before="38"/>
        <w:ind w:left="0"/>
        <w:jc w:val="left"/>
      </w:pPr>
    </w:p>
    <w:p w:rsidR="001D6919" w:rsidRDefault="00601EF7">
      <w:pPr>
        <w:pStyle w:val="a3"/>
        <w:spacing w:before="1"/>
        <w:ind w:left="143" w:right="137" w:firstLine="566"/>
      </w:pPr>
      <w:r>
        <w:t>Рабочая программа производственной практики профессионального модуля 03 «Защита информации техническими средствами» разработана на основе примерной основной образовательной</w:t>
      </w:r>
      <w:r>
        <w:t xml:space="preserve"> программы, разработанной Федеральным учебно-методическим объединением в системе среднего 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укрупненной</w:t>
      </w:r>
      <w:r>
        <w:rPr>
          <w:spacing w:val="80"/>
        </w:rPr>
        <w:t xml:space="preserve"> </w:t>
      </w:r>
      <w:r>
        <w:t>группе</w:t>
      </w:r>
      <w:r>
        <w:rPr>
          <w:spacing w:val="80"/>
        </w:rPr>
        <w:t xml:space="preserve"> </w:t>
      </w:r>
      <w:r>
        <w:t>специальностей</w:t>
      </w:r>
    </w:p>
    <w:p w:rsidR="001D6919" w:rsidRDefault="00601EF7">
      <w:pPr>
        <w:pStyle w:val="a3"/>
        <w:spacing w:before="1"/>
        <w:ind w:left="143" w:right="140"/>
      </w:pPr>
      <w:r>
        <w:t>10.00.00 «Информационная безопасность»; приказа Минобрнауки России от 09.12.2016 № 1553 (ред. от 17.12.2020) «Об утверждении федерального государственного образовательного стандарта среднего профессионального образования по специальности 10.02.05 Обеспечен</w:t>
      </w:r>
      <w:r>
        <w:t>ие информационной безопасности автоматизированных систем», учебного плана</w:t>
      </w:r>
    </w:p>
    <w:p w:rsidR="001D6919" w:rsidRDefault="001D6919">
      <w:pPr>
        <w:pStyle w:val="a3"/>
        <w:sectPr w:rsidR="001D6919">
          <w:footerReference w:type="default" r:id="rId7"/>
          <w:pgSz w:w="11910" w:h="16840"/>
          <w:pgMar w:top="800" w:right="708" w:bottom="920" w:left="1559" w:header="0" w:footer="739" w:gutter="0"/>
          <w:pgNumType w:start="2"/>
          <w:cols w:space="720"/>
        </w:sectPr>
      </w:pPr>
    </w:p>
    <w:p w:rsidR="001D6919" w:rsidRDefault="00601EF7">
      <w:pPr>
        <w:pStyle w:val="Heading1"/>
        <w:ind w:left="358" w:right="348"/>
        <w:jc w:val="center"/>
      </w:pPr>
      <w:r>
        <w:rPr>
          <w:spacing w:val="-2"/>
        </w:rPr>
        <w:lastRenderedPageBreak/>
        <w:t>СОДЕРЖАНИЕ</w:t>
      </w:r>
    </w:p>
    <w:p w:rsidR="001D6919" w:rsidRDefault="001D6919">
      <w:pPr>
        <w:pStyle w:val="a3"/>
        <w:spacing w:before="57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907"/>
        <w:gridCol w:w="548"/>
      </w:tblGrid>
      <w:tr w:rsidR="001D6919">
        <w:trPr>
          <w:trHeight w:val="799"/>
        </w:trPr>
        <w:tc>
          <w:tcPr>
            <w:tcW w:w="8907" w:type="dxa"/>
          </w:tcPr>
          <w:p w:rsidR="001D6919" w:rsidRDefault="00601EF7">
            <w:pPr>
              <w:pStyle w:val="TableParagraph"/>
              <w:tabs>
                <w:tab w:val="left" w:pos="757"/>
              </w:tabs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  <w:r>
              <w:rPr>
                <w:b/>
                <w:sz w:val="28"/>
              </w:rPr>
              <w:tab/>
              <w:t>ПАСПОРТ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ПРОИЗВОДСТВЕН-</w:t>
            </w:r>
          </w:p>
          <w:p w:rsidR="001D6919" w:rsidRDefault="00601EF7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НОЙ </w:t>
            </w:r>
            <w:r>
              <w:rPr>
                <w:b/>
                <w:spacing w:val="-2"/>
                <w:sz w:val="28"/>
              </w:rPr>
              <w:t>ПРАКТИКИ……..…………………………….</w:t>
            </w:r>
          </w:p>
        </w:tc>
        <w:tc>
          <w:tcPr>
            <w:tcW w:w="548" w:type="dxa"/>
          </w:tcPr>
          <w:p w:rsidR="001D6919" w:rsidRDefault="00601EF7">
            <w:pPr>
              <w:pStyle w:val="TableParagraph"/>
              <w:spacing w:before="310"/>
              <w:ind w:left="16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1D6919">
        <w:trPr>
          <w:trHeight w:val="966"/>
        </w:trPr>
        <w:tc>
          <w:tcPr>
            <w:tcW w:w="8907" w:type="dxa"/>
          </w:tcPr>
          <w:p w:rsidR="001D6919" w:rsidRDefault="00601EF7">
            <w:pPr>
              <w:pStyle w:val="TableParagraph"/>
              <w:tabs>
                <w:tab w:val="left" w:pos="757"/>
              </w:tabs>
              <w:spacing w:before="156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  <w:t>РЕЗУЛЬТАТЫ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1D6919" w:rsidRDefault="00601EF7">
            <w:pPr>
              <w:pStyle w:val="TableParagraph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ПРАКТИКИ…………………...………………</w:t>
            </w:r>
          </w:p>
        </w:tc>
        <w:tc>
          <w:tcPr>
            <w:tcW w:w="548" w:type="dxa"/>
          </w:tcPr>
          <w:p w:rsidR="001D6919" w:rsidRDefault="001D6919">
            <w:pPr>
              <w:pStyle w:val="TableParagraph"/>
              <w:spacing w:before="155"/>
              <w:ind w:left="0"/>
              <w:rPr>
                <w:b/>
                <w:sz w:val="28"/>
              </w:rPr>
            </w:pPr>
          </w:p>
          <w:p w:rsidR="001D6919" w:rsidRDefault="00601EF7">
            <w:pPr>
              <w:pStyle w:val="TableParagraph"/>
              <w:ind w:left="16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1D6919">
        <w:trPr>
          <w:trHeight w:val="803"/>
        </w:trPr>
        <w:tc>
          <w:tcPr>
            <w:tcW w:w="8907" w:type="dxa"/>
          </w:tcPr>
          <w:p w:rsidR="001D6919" w:rsidRDefault="00601EF7">
            <w:pPr>
              <w:pStyle w:val="TableParagraph"/>
              <w:tabs>
                <w:tab w:val="left" w:pos="757"/>
              </w:tabs>
              <w:spacing w:before="155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ПРОИЗВОДСТВЕННОЙ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ПРАКТИ-</w:t>
            </w:r>
          </w:p>
          <w:p w:rsidR="001D6919" w:rsidRDefault="00601EF7">
            <w:pPr>
              <w:pStyle w:val="TableParagraph"/>
              <w:spacing w:line="307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КИ…………</w:t>
            </w:r>
          </w:p>
        </w:tc>
        <w:tc>
          <w:tcPr>
            <w:tcW w:w="548" w:type="dxa"/>
          </w:tcPr>
          <w:p w:rsidR="001D6919" w:rsidRDefault="00601EF7">
            <w:pPr>
              <w:pStyle w:val="TableParagraph"/>
              <w:spacing w:before="155"/>
              <w:ind w:left="16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1D6919">
        <w:trPr>
          <w:trHeight w:val="806"/>
        </w:trPr>
        <w:tc>
          <w:tcPr>
            <w:tcW w:w="8907" w:type="dxa"/>
          </w:tcPr>
          <w:p w:rsidR="001D6919" w:rsidRDefault="00601EF7">
            <w:pPr>
              <w:pStyle w:val="TableParagraph"/>
              <w:tabs>
                <w:tab w:val="left" w:pos="757"/>
              </w:tabs>
              <w:spacing w:line="316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  <w:r>
              <w:rPr>
                <w:b/>
                <w:sz w:val="28"/>
              </w:rPr>
              <w:tab/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1D6919" w:rsidRDefault="00601EF7">
            <w:pPr>
              <w:pStyle w:val="TableParagraph"/>
              <w:spacing w:before="2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ПРАКТИКИ……………………………………</w:t>
            </w:r>
          </w:p>
        </w:tc>
        <w:tc>
          <w:tcPr>
            <w:tcW w:w="548" w:type="dxa"/>
          </w:tcPr>
          <w:p w:rsidR="001D6919" w:rsidRDefault="00601EF7">
            <w:pPr>
              <w:pStyle w:val="TableParagraph"/>
              <w:spacing w:before="318"/>
              <w:ind w:left="169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1D6919">
        <w:trPr>
          <w:trHeight w:val="798"/>
        </w:trPr>
        <w:tc>
          <w:tcPr>
            <w:tcW w:w="8907" w:type="dxa"/>
          </w:tcPr>
          <w:p w:rsidR="001D6919" w:rsidRDefault="00601EF7">
            <w:pPr>
              <w:pStyle w:val="TableParagraph"/>
              <w:tabs>
                <w:tab w:val="left" w:pos="757"/>
              </w:tabs>
              <w:spacing w:before="155" w:line="322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>КОНТРОЛЬ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ПРО-</w:t>
            </w:r>
          </w:p>
          <w:p w:rsidR="001D6919" w:rsidRDefault="00601EF7">
            <w:pPr>
              <w:pStyle w:val="TableParagraph"/>
              <w:spacing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ИЗВОДСТВЕННОЙ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ПРАКТИКИ……………………………………</w:t>
            </w:r>
          </w:p>
        </w:tc>
        <w:tc>
          <w:tcPr>
            <w:tcW w:w="548" w:type="dxa"/>
          </w:tcPr>
          <w:p w:rsidR="001D6919" w:rsidRDefault="001D6919">
            <w:pPr>
              <w:pStyle w:val="TableParagraph"/>
              <w:spacing w:before="154"/>
              <w:ind w:left="0"/>
              <w:rPr>
                <w:b/>
                <w:sz w:val="28"/>
              </w:rPr>
            </w:pPr>
          </w:p>
          <w:p w:rsidR="001D6919" w:rsidRDefault="00601EF7">
            <w:pPr>
              <w:pStyle w:val="TableParagraph"/>
              <w:spacing w:before="1" w:line="302" w:lineRule="exact"/>
              <w:ind w:left="169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</w:tr>
    </w:tbl>
    <w:p w:rsidR="001D6919" w:rsidRDefault="001D6919">
      <w:pPr>
        <w:pStyle w:val="TableParagraph"/>
        <w:spacing w:line="302" w:lineRule="exact"/>
        <w:jc w:val="center"/>
        <w:rPr>
          <w:b/>
          <w:sz w:val="28"/>
        </w:rPr>
        <w:sectPr w:rsidR="001D6919">
          <w:pgSz w:w="11910" w:h="16840"/>
          <w:pgMar w:top="800" w:right="708" w:bottom="920" w:left="1559" w:header="0" w:footer="739" w:gutter="0"/>
          <w:cols w:space="720"/>
        </w:sectPr>
      </w:pPr>
    </w:p>
    <w:p w:rsidR="001D6919" w:rsidRDefault="00601EF7">
      <w:pPr>
        <w:spacing w:before="62"/>
        <w:ind w:left="2373" w:hanging="5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ПРОГРАММЫ ПРОИЗВОДСТВЕННОЙ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D6919" w:rsidRDefault="001D6919">
      <w:pPr>
        <w:pStyle w:val="a3"/>
        <w:spacing w:before="2"/>
        <w:ind w:left="0"/>
        <w:jc w:val="left"/>
        <w:rPr>
          <w:b/>
        </w:rPr>
      </w:pPr>
    </w:p>
    <w:p w:rsidR="001D6919" w:rsidRDefault="00601EF7">
      <w:pPr>
        <w:pStyle w:val="Heading2"/>
        <w:numPr>
          <w:ilvl w:val="1"/>
          <w:numId w:val="22"/>
        </w:numPr>
        <w:tabs>
          <w:tab w:val="left" w:pos="1427"/>
        </w:tabs>
        <w:ind w:right="141" w:firstLine="707"/>
      </w:pPr>
      <w:r>
        <w:t>Область</w:t>
      </w:r>
      <w:r>
        <w:rPr>
          <w:spacing w:val="40"/>
        </w:rPr>
        <w:t xml:space="preserve"> </w:t>
      </w:r>
      <w:r>
        <w:t>применения</w:t>
      </w:r>
      <w:r>
        <w:rPr>
          <w:spacing w:val="40"/>
        </w:rPr>
        <w:t xml:space="preserve"> </w:t>
      </w:r>
      <w:r>
        <w:t>рабочей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 xml:space="preserve">производственной </w:t>
      </w:r>
      <w:r>
        <w:rPr>
          <w:spacing w:val="-2"/>
        </w:rPr>
        <w:t>практики.</w:t>
      </w:r>
    </w:p>
    <w:p w:rsidR="001D6919" w:rsidRDefault="00601EF7">
      <w:pPr>
        <w:pStyle w:val="a3"/>
        <w:spacing w:before="321"/>
        <w:ind w:left="143" w:right="135" w:firstLine="683"/>
      </w:pPr>
      <w:r>
        <w:t>Рабочая программа производственной практики профессионального модуля ПМ.03 Защита информации техническими средствами является ча- стью программы подготовки специалистов среднего звена в соответствии с ФГОС СПО по специальности 10.02.05 Обеспечение информац</w:t>
      </w:r>
      <w:r>
        <w:t>ионной без- опасности автоматизированных систем в части освоения основного вида дея- тельности – защита информации техническими средствами и соответствую- щих профессиональных компетенций (ПК):</w:t>
      </w:r>
    </w:p>
    <w:p w:rsidR="001D6919" w:rsidRDefault="00601EF7">
      <w:pPr>
        <w:pStyle w:val="a3"/>
        <w:ind w:left="143" w:right="144" w:firstLine="707"/>
      </w:pPr>
      <w:r>
        <w:t>ПК 3.1. Осуществлять установку, монтаж, настройку и техническо</w:t>
      </w:r>
      <w:r>
        <w:t>е об- служивание технических средств защиты информации в соответствии с тре- бованиями эксплуатационной документации.</w:t>
      </w:r>
    </w:p>
    <w:p w:rsidR="001D6919" w:rsidRDefault="00601EF7">
      <w:pPr>
        <w:pStyle w:val="a3"/>
        <w:spacing w:before="2"/>
        <w:ind w:left="143" w:right="143" w:firstLine="707"/>
      </w:pPr>
      <w:r>
        <w:t>ПК 3.2. Осуществлять эксплуатацию технических средств защиты ин- формации в соответствии с требованиями эксплуатационной документации.</w:t>
      </w:r>
    </w:p>
    <w:p w:rsidR="001D6919" w:rsidRDefault="00601EF7">
      <w:pPr>
        <w:pStyle w:val="a3"/>
        <w:ind w:left="143" w:right="141" w:firstLine="707"/>
      </w:pPr>
      <w:r>
        <w:t xml:space="preserve">ПК </w:t>
      </w:r>
      <w:r>
        <w:t>3.3. Осуществлять измерение параметров побочных электромаг- нитных излучений и наводок, создаваемых техническими средствами обра- ботки информации ограниченного доступа.</w:t>
      </w:r>
    </w:p>
    <w:p w:rsidR="001D6919" w:rsidRDefault="00601EF7">
      <w:pPr>
        <w:pStyle w:val="a3"/>
        <w:ind w:left="143" w:right="140" w:firstLine="707"/>
      </w:pPr>
      <w:r>
        <w:t>ПК 3.4. Осуществлять измерение параметров фоновых шумов, а также физических полей, соз</w:t>
      </w:r>
      <w:r>
        <w:t xml:space="preserve">даваемых техническими средствами защиты информа- </w:t>
      </w:r>
      <w:r>
        <w:rPr>
          <w:spacing w:val="-4"/>
        </w:rPr>
        <w:t>ции.</w:t>
      </w:r>
    </w:p>
    <w:p w:rsidR="001D6919" w:rsidRDefault="00601EF7">
      <w:pPr>
        <w:pStyle w:val="a3"/>
        <w:ind w:left="143" w:right="139" w:firstLine="707"/>
      </w:pPr>
      <w:r>
        <w:t>ПК 3.5. Организовывать отдельные работы по физической защите объ- ектов информатизации.</w:t>
      </w:r>
    </w:p>
    <w:p w:rsidR="001D6919" w:rsidRDefault="00601EF7">
      <w:pPr>
        <w:pStyle w:val="Heading2"/>
        <w:numPr>
          <w:ilvl w:val="1"/>
          <w:numId w:val="22"/>
        </w:numPr>
        <w:tabs>
          <w:tab w:val="left" w:pos="1386"/>
        </w:tabs>
        <w:spacing w:before="320"/>
        <w:ind w:right="143" w:firstLine="707"/>
      </w:pPr>
      <w:r>
        <w:t>Цели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задачи</w:t>
      </w:r>
      <w:r>
        <w:rPr>
          <w:spacing w:val="37"/>
        </w:rPr>
        <w:t xml:space="preserve"> </w:t>
      </w:r>
      <w:r>
        <w:t>производственной</w:t>
      </w:r>
      <w:r>
        <w:rPr>
          <w:spacing w:val="39"/>
        </w:rPr>
        <w:t xml:space="preserve"> </w:t>
      </w:r>
      <w:r>
        <w:t>практики,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к</w:t>
      </w:r>
      <w:r>
        <w:rPr>
          <w:spacing w:val="39"/>
        </w:rPr>
        <w:t xml:space="preserve"> </w:t>
      </w:r>
      <w:r>
        <w:t>ре- зультатам освоения практики.</w:t>
      </w:r>
    </w:p>
    <w:p w:rsidR="001D6919" w:rsidRDefault="001D6919">
      <w:pPr>
        <w:pStyle w:val="a3"/>
        <w:spacing w:before="1"/>
        <w:ind w:left="0"/>
        <w:jc w:val="left"/>
        <w:rPr>
          <w:b/>
        </w:rPr>
      </w:pPr>
    </w:p>
    <w:p w:rsidR="001D6919" w:rsidRDefault="00601EF7">
      <w:pPr>
        <w:pStyle w:val="a3"/>
        <w:ind w:left="143" w:right="139" w:firstLine="707"/>
      </w:pPr>
      <w:r>
        <w:t>Цель производственной прак</w:t>
      </w:r>
      <w:r>
        <w:t>тики – приобретение практического опы- та, формирование общих и профессиональных компетенций.</w:t>
      </w:r>
    </w:p>
    <w:p w:rsidR="001D6919" w:rsidRDefault="00601EF7">
      <w:pPr>
        <w:pStyle w:val="a3"/>
        <w:spacing w:line="321" w:lineRule="exact"/>
        <w:ind w:left="851"/>
      </w:pPr>
      <w:r>
        <w:t>Задачи</w:t>
      </w:r>
      <w:r>
        <w:rPr>
          <w:spacing w:val="-13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практики:</w:t>
      </w:r>
    </w:p>
    <w:p w:rsidR="001D6919" w:rsidRDefault="00601EF7">
      <w:pPr>
        <w:pStyle w:val="a4"/>
        <w:numPr>
          <w:ilvl w:val="2"/>
          <w:numId w:val="22"/>
        </w:numPr>
        <w:tabs>
          <w:tab w:val="left" w:pos="1024"/>
        </w:tabs>
        <w:ind w:right="136" w:firstLine="707"/>
        <w:rPr>
          <w:sz w:val="28"/>
        </w:rPr>
      </w:pPr>
      <w:r>
        <w:rPr>
          <w:sz w:val="28"/>
        </w:rPr>
        <w:t>формирование у обучающихся навыков установки, монтажа, настрой- ки и технического обслуживания технических средств защиты информации в соответствии с требованиями эксплуатационной документации;</w:t>
      </w:r>
    </w:p>
    <w:p w:rsidR="001D6919" w:rsidRDefault="00601EF7">
      <w:pPr>
        <w:pStyle w:val="a4"/>
        <w:numPr>
          <w:ilvl w:val="2"/>
          <w:numId w:val="22"/>
        </w:numPr>
        <w:tabs>
          <w:tab w:val="left" w:pos="1027"/>
        </w:tabs>
        <w:spacing w:before="2"/>
        <w:ind w:right="139" w:firstLine="707"/>
        <w:rPr>
          <w:sz w:val="28"/>
        </w:rPr>
      </w:pPr>
      <w:r>
        <w:rPr>
          <w:sz w:val="28"/>
        </w:rPr>
        <w:t>отработка навыков осуществления эксплуатации технических средс</w:t>
      </w:r>
      <w:r>
        <w:rPr>
          <w:sz w:val="28"/>
        </w:rPr>
        <w:t xml:space="preserve">тв защиты информации в соответствии с требованиями эксплуатационной до- </w:t>
      </w:r>
      <w:r>
        <w:rPr>
          <w:spacing w:val="-2"/>
          <w:sz w:val="28"/>
        </w:rPr>
        <w:t>кументации;</w:t>
      </w:r>
    </w:p>
    <w:p w:rsidR="001D6919" w:rsidRDefault="00601EF7">
      <w:pPr>
        <w:pStyle w:val="a4"/>
        <w:numPr>
          <w:ilvl w:val="2"/>
          <w:numId w:val="22"/>
        </w:numPr>
        <w:tabs>
          <w:tab w:val="left" w:pos="1034"/>
        </w:tabs>
        <w:ind w:right="138" w:firstLine="707"/>
        <w:rPr>
          <w:sz w:val="28"/>
        </w:rPr>
      </w:pPr>
      <w:r>
        <w:rPr>
          <w:sz w:val="28"/>
        </w:rPr>
        <w:t>формирование навыков осуществления измерения параметров побоч- ных электромагнитных излучений и наводок, создаваемых техническими средствами обработки информации ограниченн</w:t>
      </w:r>
      <w:r>
        <w:rPr>
          <w:sz w:val="28"/>
        </w:rPr>
        <w:t>ого доступа;</w:t>
      </w:r>
    </w:p>
    <w:p w:rsidR="001D6919" w:rsidRDefault="00601EF7">
      <w:pPr>
        <w:pStyle w:val="a4"/>
        <w:numPr>
          <w:ilvl w:val="2"/>
          <w:numId w:val="22"/>
        </w:numPr>
        <w:tabs>
          <w:tab w:val="left" w:pos="1051"/>
        </w:tabs>
        <w:ind w:right="138" w:firstLine="707"/>
        <w:rPr>
          <w:sz w:val="28"/>
        </w:rPr>
      </w:pPr>
      <w:r>
        <w:rPr>
          <w:sz w:val="28"/>
        </w:rPr>
        <w:t>формирование навыков осуществления измерения параметров фоно- вых шумов, а также физических полей, создаваемых техническими средства- ми защиты информации;</w:t>
      </w:r>
    </w:p>
    <w:p w:rsidR="001D6919" w:rsidRDefault="001D6919">
      <w:pPr>
        <w:pStyle w:val="a4"/>
        <w:rPr>
          <w:sz w:val="28"/>
        </w:rPr>
        <w:sectPr w:rsidR="001D6919">
          <w:pgSz w:w="11910" w:h="16840"/>
          <w:pgMar w:top="800" w:right="708" w:bottom="920" w:left="1559" w:header="0" w:footer="739" w:gutter="0"/>
          <w:cols w:space="720"/>
        </w:sectPr>
      </w:pPr>
    </w:p>
    <w:p w:rsidR="001D6919" w:rsidRDefault="00601EF7">
      <w:pPr>
        <w:pStyle w:val="a4"/>
        <w:numPr>
          <w:ilvl w:val="2"/>
          <w:numId w:val="22"/>
        </w:numPr>
        <w:tabs>
          <w:tab w:val="left" w:pos="1036"/>
        </w:tabs>
        <w:spacing w:before="62"/>
        <w:ind w:right="141" w:firstLine="707"/>
        <w:jc w:val="left"/>
        <w:rPr>
          <w:sz w:val="28"/>
        </w:rPr>
      </w:pPr>
      <w:r>
        <w:rPr>
          <w:sz w:val="28"/>
        </w:rPr>
        <w:lastRenderedPageBreak/>
        <w:t>формирование навыков организации отдельных работ по физической защите</w:t>
      </w:r>
      <w:r>
        <w:rPr>
          <w:sz w:val="28"/>
        </w:rPr>
        <w:t xml:space="preserve"> объектов информатизации.</w:t>
      </w:r>
    </w:p>
    <w:p w:rsidR="001D6919" w:rsidRDefault="001D6919">
      <w:pPr>
        <w:pStyle w:val="a3"/>
        <w:spacing w:before="2"/>
        <w:ind w:left="0"/>
        <w:jc w:val="left"/>
      </w:pPr>
    </w:p>
    <w:p w:rsidR="001D6919" w:rsidRDefault="00601EF7">
      <w:pPr>
        <w:ind w:left="143" w:firstLine="707"/>
        <w:rPr>
          <w:b/>
          <w:sz w:val="28"/>
        </w:rPr>
      </w:pPr>
      <w:r>
        <w:rPr>
          <w:sz w:val="28"/>
        </w:rPr>
        <w:t xml:space="preserve">В ходе освоения программы производственной практики обучающийся должен </w:t>
      </w:r>
      <w:r>
        <w:rPr>
          <w:b/>
          <w:sz w:val="28"/>
        </w:rPr>
        <w:t>иметь практический опыт: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ind w:left="502" w:right="145"/>
        <w:jc w:val="left"/>
        <w:rPr>
          <w:sz w:val="28"/>
        </w:rPr>
      </w:pPr>
      <w:r>
        <w:rPr>
          <w:sz w:val="28"/>
        </w:rPr>
        <w:t>установки,</w:t>
      </w:r>
      <w:r>
        <w:rPr>
          <w:spacing w:val="40"/>
          <w:sz w:val="28"/>
        </w:rPr>
        <w:t xml:space="preserve"> </w:t>
      </w:r>
      <w:r>
        <w:rPr>
          <w:sz w:val="28"/>
        </w:rPr>
        <w:t>монтажа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40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информа- </w:t>
      </w:r>
      <w:r>
        <w:rPr>
          <w:spacing w:val="-4"/>
          <w:sz w:val="28"/>
        </w:rPr>
        <w:t>ции;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spacing w:line="343" w:lineRule="exact"/>
        <w:ind w:left="502" w:hanging="359"/>
        <w:jc w:val="left"/>
        <w:rPr>
          <w:sz w:val="28"/>
        </w:rPr>
      </w:pPr>
      <w:r>
        <w:rPr>
          <w:sz w:val="28"/>
        </w:rPr>
        <w:t>технического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8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spacing w:line="342" w:lineRule="exact"/>
        <w:ind w:left="502" w:hanging="359"/>
        <w:jc w:val="left"/>
        <w:rPr>
          <w:sz w:val="28"/>
        </w:rPr>
      </w:pPr>
      <w:r>
        <w:rPr>
          <w:sz w:val="28"/>
        </w:rPr>
        <w:t>применения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7"/>
          <w:sz w:val="28"/>
        </w:rPr>
        <w:t xml:space="preserve"> </w:t>
      </w:r>
      <w:r>
        <w:rPr>
          <w:sz w:val="28"/>
        </w:rPr>
        <w:t>типов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spacing w:line="342" w:lineRule="exact"/>
        <w:ind w:left="502" w:hanging="359"/>
        <w:jc w:val="left"/>
        <w:rPr>
          <w:sz w:val="28"/>
        </w:rPr>
      </w:pPr>
      <w:r>
        <w:rPr>
          <w:sz w:val="28"/>
        </w:rPr>
        <w:t>выявления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каналов</w:t>
      </w:r>
      <w:r>
        <w:rPr>
          <w:spacing w:val="-10"/>
          <w:sz w:val="28"/>
        </w:rPr>
        <w:t xml:space="preserve"> </w:t>
      </w:r>
      <w:r>
        <w:rPr>
          <w:sz w:val="28"/>
        </w:rPr>
        <w:t>утечки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ind w:left="502" w:right="144"/>
        <w:rPr>
          <w:sz w:val="28"/>
        </w:rPr>
      </w:pPr>
      <w:r>
        <w:rPr>
          <w:sz w:val="28"/>
        </w:rPr>
        <w:t xml:space="preserve">участия в мониторинге эффективности технических средств защиты ин- </w:t>
      </w:r>
      <w:r>
        <w:rPr>
          <w:spacing w:val="-2"/>
          <w:sz w:val="28"/>
        </w:rPr>
        <w:t>формации;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ind w:left="502" w:right="141"/>
        <w:rPr>
          <w:sz w:val="28"/>
        </w:rPr>
      </w:pPr>
      <w:r>
        <w:rPr>
          <w:sz w:val="28"/>
        </w:rPr>
        <w:t>диагностики, устранения отказов и неисправностей, восстановления рабо- тоспособности технических средств защиты информации;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ind w:left="502" w:right="141"/>
        <w:rPr>
          <w:sz w:val="28"/>
        </w:rPr>
      </w:pPr>
      <w:r>
        <w:rPr>
          <w:sz w:val="28"/>
        </w:rPr>
        <w:t>проведения измерений параметров ПЭМИН, создаваемых техническими средствами обработки информации при аттестации объектов информати- з</w:t>
      </w:r>
      <w:r>
        <w:rPr>
          <w:sz w:val="28"/>
        </w:rPr>
        <w:t>ации, для которой установлен режим конфиденциальности, при аттеста- 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информации;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ind w:left="502" w:right="147"/>
        <w:rPr>
          <w:sz w:val="28"/>
        </w:rPr>
      </w:pPr>
      <w:r>
        <w:rPr>
          <w:sz w:val="28"/>
        </w:rPr>
        <w:t>проведения измерений параметров фоновых шумов, а также физических полей, создаваемых техническими средствами защиты инфо</w:t>
      </w:r>
      <w:r>
        <w:rPr>
          <w:sz w:val="28"/>
        </w:rPr>
        <w:t>рмации;</w:t>
      </w:r>
    </w:p>
    <w:p w:rsidR="001D6919" w:rsidRDefault="00601EF7">
      <w:pPr>
        <w:pStyle w:val="a4"/>
        <w:numPr>
          <w:ilvl w:val="0"/>
          <w:numId w:val="21"/>
        </w:numPr>
        <w:tabs>
          <w:tab w:val="left" w:pos="502"/>
        </w:tabs>
        <w:ind w:left="502" w:right="141"/>
        <w:rPr>
          <w:sz w:val="28"/>
        </w:rPr>
      </w:pPr>
      <w:r>
        <w:rPr>
          <w:sz w:val="28"/>
        </w:rPr>
        <w:t>установки, монтажа и настройки, технического обслуживания, диагности- ки, устранения отказов и неисправностей, восстановления работоспособ- ности инженерно-технических средств физической защиты.</w:t>
      </w:r>
    </w:p>
    <w:p w:rsidR="001D6919" w:rsidRDefault="00601EF7">
      <w:pPr>
        <w:pStyle w:val="a3"/>
        <w:ind w:left="143" w:right="144" w:firstLine="707"/>
      </w:pPr>
      <w:r>
        <w:t>По окончании практики обучающийся сдаёт отчетную доку</w:t>
      </w:r>
      <w:r>
        <w:t>ментацию в соответствии с методическими рекомендациями по организации и прохожде- нию производственной практики и содержанием заданий на практику.</w:t>
      </w:r>
    </w:p>
    <w:p w:rsidR="001D6919" w:rsidRDefault="00601EF7">
      <w:pPr>
        <w:pStyle w:val="Heading2"/>
        <w:numPr>
          <w:ilvl w:val="1"/>
          <w:numId w:val="22"/>
        </w:numPr>
        <w:tabs>
          <w:tab w:val="left" w:pos="1400"/>
        </w:tabs>
        <w:spacing w:before="317"/>
        <w:ind w:right="142" w:firstLine="707"/>
      </w:pPr>
      <w:r>
        <w:t>Количество</w:t>
      </w:r>
      <w:r>
        <w:rPr>
          <w:spacing w:val="40"/>
        </w:rPr>
        <w:t xml:space="preserve"> </w:t>
      </w:r>
      <w:r>
        <w:t>часов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освоение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производственной практики ПМ.03 Защита информации техническими средств</w:t>
      </w:r>
      <w:r>
        <w:t>ами:</w:t>
      </w:r>
    </w:p>
    <w:p w:rsidR="001D6919" w:rsidRDefault="00601EF7">
      <w:pPr>
        <w:pStyle w:val="a3"/>
        <w:spacing w:before="320" w:line="322" w:lineRule="exact"/>
        <w:ind w:left="851"/>
        <w:jc w:val="left"/>
      </w:pPr>
      <w:r>
        <w:t>Всего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216 часов</w:t>
      </w:r>
      <w:r>
        <w:rPr>
          <w:spacing w:val="-3"/>
        </w:rPr>
        <w:t xml:space="preserve"> </w:t>
      </w:r>
      <w:r>
        <w:t>(6</w:t>
      </w:r>
      <w:r>
        <w:rPr>
          <w:spacing w:val="-3"/>
        </w:rPr>
        <w:t xml:space="preserve"> </w:t>
      </w:r>
      <w:r>
        <w:rPr>
          <w:spacing w:val="-2"/>
        </w:rPr>
        <w:t>недель).</w:t>
      </w:r>
    </w:p>
    <w:p w:rsidR="001D6919" w:rsidRDefault="00601EF7">
      <w:pPr>
        <w:pStyle w:val="a3"/>
        <w:ind w:left="851"/>
        <w:jc w:val="left"/>
      </w:pPr>
      <w:r>
        <w:t>Итоговая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зачета.</w:t>
      </w:r>
    </w:p>
    <w:p w:rsidR="001D6919" w:rsidRDefault="001D6919">
      <w:pPr>
        <w:pStyle w:val="a3"/>
        <w:jc w:val="left"/>
        <w:sectPr w:rsidR="001D6919">
          <w:pgSz w:w="11910" w:h="16840"/>
          <w:pgMar w:top="800" w:right="708" w:bottom="920" w:left="1559" w:header="0" w:footer="739" w:gutter="0"/>
          <w:cols w:space="720"/>
        </w:sectPr>
      </w:pPr>
    </w:p>
    <w:p w:rsidR="001D6919" w:rsidRDefault="00601EF7">
      <w:pPr>
        <w:pStyle w:val="Heading1"/>
        <w:numPr>
          <w:ilvl w:val="0"/>
          <w:numId w:val="20"/>
        </w:numPr>
        <w:tabs>
          <w:tab w:val="left" w:pos="1369"/>
          <w:tab w:val="left" w:pos="2373"/>
        </w:tabs>
        <w:ind w:right="1093" w:hanging="1283"/>
        <w:jc w:val="left"/>
      </w:pPr>
      <w:r>
        <w:lastRenderedPageBreak/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РАБОЧЕЙ</w:t>
      </w:r>
      <w:r>
        <w:rPr>
          <w:spacing w:val="-10"/>
        </w:rPr>
        <w:t xml:space="preserve"> </w:t>
      </w:r>
      <w:r>
        <w:t>ПРОГРАММЫ ПРОИЗВОДСТВЕННОЙ ПРАКТИКИ</w:t>
      </w:r>
    </w:p>
    <w:p w:rsidR="001D6919" w:rsidRDefault="001D6919">
      <w:pPr>
        <w:pStyle w:val="a3"/>
        <w:spacing w:before="2"/>
        <w:ind w:left="0"/>
        <w:jc w:val="left"/>
        <w:rPr>
          <w:b/>
        </w:rPr>
      </w:pPr>
    </w:p>
    <w:p w:rsidR="001D6919" w:rsidRDefault="00601EF7">
      <w:pPr>
        <w:pStyle w:val="a3"/>
        <w:ind w:left="143" w:right="139" w:firstLine="707"/>
      </w:pPr>
      <w:r>
        <w:t>Результатом освоения рабочей программы производственной практики является приобретенный практический опыт, сформированность общих и профессиональных компетенций в рамках ПМ.03. Защита информации тех- ническими средствами.</w:t>
      </w:r>
    </w:p>
    <w:p w:rsidR="001D6919" w:rsidRDefault="001D6919">
      <w:pPr>
        <w:pStyle w:val="a3"/>
        <w:spacing w:before="90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88"/>
        <w:gridCol w:w="7977"/>
      </w:tblGrid>
      <w:tr w:rsidR="001D6919">
        <w:trPr>
          <w:trHeight w:val="651"/>
        </w:trPr>
        <w:tc>
          <w:tcPr>
            <w:tcW w:w="1488" w:type="dxa"/>
          </w:tcPr>
          <w:p w:rsidR="001D6919" w:rsidRDefault="00601EF7">
            <w:pPr>
              <w:pStyle w:val="TableParagraph"/>
              <w:spacing w:before="165"/>
              <w:ind w:left="50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before="165"/>
              <w:ind w:left="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</w:t>
            </w:r>
            <w:r>
              <w:rPr>
                <w:b/>
                <w:sz w:val="28"/>
              </w:rPr>
              <w:t>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</w:t>
            </w:r>
          </w:p>
        </w:tc>
      </w:tr>
      <w:tr w:rsidR="001D6919">
        <w:trPr>
          <w:trHeight w:val="829"/>
        </w:trPr>
        <w:tc>
          <w:tcPr>
            <w:tcW w:w="1488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line="270" w:lineRule="atLeast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установку, монтаж, настройку и техническое обслуживание технических средств защиты информации в соответствии с требованиями эксплуатационной документации.</w:t>
            </w:r>
          </w:p>
        </w:tc>
      </w:tr>
      <w:tr w:rsidR="001D6919">
        <w:trPr>
          <w:trHeight w:val="551"/>
        </w:trPr>
        <w:tc>
          <w:tcPr>
            <w:tcW w:w="1488" w:type="dxa"/>
          </w:tcPr>
          <w:p w:rsidR="001D6919" w:rsidRDefault="00601EF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 соответствии с требованиями эксплуатационной документации.</w:t>
            </w:r>
          </w:p>
        </w:tc>
      </w:tr>
      <w:tr w:rsidR="001D6919">
        <w:trPr>
          <w:trHeight w:val="825"/>
        </w:trPr>
        <w:tc>
          <w:tcPr>
            <w:tcW w:w="1488" w:type="dxa"/>
          </w:tcPr>
          <w:p w:rsidR="001D6919" w:rsidRDefault="00601EF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tabs>
                <w:tab w:val="left" w:pos="1844"/>
                <w:tab w:val="left" w:pos="3191"/>
                <w:tab w:val="left" w:pos="4645"/>
                <w:tab w:val="left" w:pos="5946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параметров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побочных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электромагнитных</w:t>
            </w:r>
          </w:p>
          <w:p w:rsidR="001D6919" w:rsidRDefault="00601EF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излучений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наводок,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создаваемых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обработки информации ограниченного доступа.</w:t>
            </w:r>
          </w:p>
        </w:tc>
      </w:tr>
      <w:tr w:rsidR="001D6919">
        <w:trPr>
          <w:trHeight w:val="553"/>
        </w:trPr>
        <w:tc>
          <w:tcPr>
            <w:tcW w:w="1488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Осуществлять измерение параметров фоновых шумов, а также физических полей, создаваемых техническими средствами защиты информации.</w:t>
            </w:r>
          </w:p>
        </w:tc>
      </w:tr>
      <w:tr w:rsidR="001D6919">
        <w:trPr>
          <w:trHeight w:val="550"/>
        </w:trPr>
        <w:tc>
          <w:tcPr>
            <w:tcW w:w="1488" w:type="dxa"/>
          </w:tcPr>
          <w:p w:rsidR="001D6919" w:rsidRDefault="00601EF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3.5.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информатизации.</w:t>
            </w:r>
          </w:p>
        </w:tc>
      </w:tr>
      <w:tr w:rsidR="001D6919">
        <w:trPr>
          <w:trHeight w:val="552"/>
        </w:trPr>
        <w:tc>
          <w:tcPr>
            <w:tcW w:w="1488" w:type="dxa"/>
          </w:tcPr>
          <w:p w:rsidR="001D6919" w:rsidRDefault="00601EF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tabs>
                <w:tab w:val="left" w:pos="1339"/>
                <w:tab w:val="left" w:pos="2418"/>
                <w:tab w:val="left" w:pos="3519"/>
                <w:tab w:val="left" w:pos="4284"/>
                <w:tab w:val="left" w:pos="6437"/>
              </w:tabs>
              <w:spacing w:line="276" w:lineRule="exact"/>
              <w:ind w:right="79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применительно к различным контекстам.</w:t>
            </w:r>
          </w:p>
        </w:tc>
      </w:tr>
      <w:tr w:rsidR="001D6919">
        <w:trPr>
          <w:trHeight w:val="550"/>
        </w:trPr>
        <w:tc>
          <w:tcPr>
            <w:tcW w:w="1488" w:type="dxa"/>
          </w:tcPr>
          <w:p w:rsidR="001D6919" w:rsidRDefault="00601EF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D6919">
        <w:trPr>
          <w:trHeight w:val="672"/>
        </w:trPr>
        <w:tc>
          <w:tcPr>
            <w:tcW w:w="1488" w:type="dxa"/>
          </w:tcPr>
          <w:p w:rsidR="001D6919" w:rsidRDefault="00601EF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tabs>
                <w:tab w:val="left" w:pos="1736"/>
                <w:tab w:val="left" w:pos="2164"/>
                <w:tab w:val="left" w:pos="3968"/>
                <w:tab w:val="left" w:pos="5527"/>
                <w:tab w:val="left" w:pos="7734"/>
              </w:tabs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 развитие.</w:t>
            </w:r>
          </w:p>
        </w:tc>
      </w:tr>
      <w:tr w:rsidR="001D6919">
        <w:trPr>
          <w:trHeight w:val="673"/>
        </w:trPr>
        <w:tc>
          <w:tcPr>
            <w:tcW w:w="1488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клиентами.</w:t>
            </w:r>
          </w:p>
        </w:tc>
      </w:tr>
      <w:tr w:rsidR="001D6919">
        <w:trPr>
          <w:trHeight w:val="673"/>
        </w:trPr>
        <w:tc>
          <w:tcPr>
            <w:tcW w:w="1488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устную 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 с учетом особенностей социального и культурного контекста.</w:t>
            </w:r>
          </w:p>
        </w:tc>
      </w:tr>
      <w:tr w:rsidR="001D6919">
        <w:trPr>
          <w:trHeight w:val="829"/>
        </w:trPr>
        <w:tc>
          <w:tcPr>
            <w:tcW w:w="1488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line="270" w:lineRule="atLeast"/>
              <w:ind w:right="82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</w:t>
            </w:r>
            <w:r>
              <w:rPr>
                <w:sz w:val="24"/>
              </w:rPr>
              <w:t>ного поведения.</w:t>
            </w:r>
          </w:p>
        </w:tc>
      </w:tr>
      <w:tr w:rsidR="001D6919">
        <w:trPr>
          <w:trHeight w:val="673"/>
        </w:trPr>
        <w:tc>
          <w:tcPr>
            <w:tcW w:w="1488" w:type="dxa"/>
          </w:tcPr>
          <w:p w:rsidR="001D6919" w:rsidRDefault="00601EF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tabs>
                <w:tab w:val="left" w:pos="1834"/>
                <w:tab w:val="left" w:pos="3290"/>
                <w:tab w:val="left" w:pos="4849"/>
                <w:tab w:val="left" w:pos="5732"/>
              </w:tabs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1D6919">
        <w:trPr>
          <w:trHeight w:val="670"/>
        </w:trPr>
        <w:tc>
          <w:tcPr>
            <w:tcW w:w="1488" w:type="dxa"/>
          </w:tcPr>
          <w:p w:rsidR="001D6919" w:rsidRDefault="00601EF7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tabs>
                <w:tab w:val="left" w:pos="1843"/>
                <w:tab w:val="left" w:pos="3983"/>
                <w:tab w:val="left" w:pos="5486"/>
                <w:tab w:val="left" w:pos="5928"/>
              </w:tabs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</w:tr>
      <w:tr w:rsidR="001D6919">
        <w:trPr>
          <w:trHeight w:val="673"/>
        </w:trPr>
        <w:tc>
          <w:tcPr>
            <w:tcW w:w="1488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иностранных языках.</w:t>
            </w:r>
          </w:p>
        </w:tc>
      </w:tr>
      <w:tr w:rsidR="001D6919">
        <w:trPr>
          <w:trHeight w:val="673"/>
        </w:trPr>
        <w:tc>
          <w:tcPr>
            <w:tcW w:w="1488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977" w:type="dxa"/>
          </w:tcPr>
          <w:p w:rsidR="001D6919" w:rsidRDefault="00601EF7">
            <w:pPr>
              <w:pStyle w:val="TableParagraph"/>
              <w:tabs>
                <w:tab w:val="left" w:pos="1822"/>
                <w:tab w:val="left" w:pos="2824"/>
                <w:tab w:val="left" w:pos="3380"/>
                <w:tab w:val="left" w:pos="4920"/>
                <w:tab w:val="left" w:pos="6578"/>
              </w:tabs>
              <w:spacing w:before="1"/>
              <w:ind w:right="84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предпринимательскую деятельность в профессиональной сфере.</w:t>
            </w:r>
          </w:p>
        </w:tc>
      </w:tr>
    </w:tbl>
    <w:p w:rsidR="001D6919" w:rsidRDefault="001D6919">
      <w:pPr>
        <w:pStyle w:val="TableParagraph"/>
        <w:rPr>
          <w:sz w:val="24"/>
        </w:rPr>
        <w:sectPr w:rsidR="001D6919">
          <w:pgSz w:w="11910" w:h="16840"/>
          <w:pgMar w:top="800" w:right="708" w:bottom="920" w:left="1559" w:header="0" w:footer="739" w:gutter="0"/>
          <w:cols w:space="720"/>
        </w:sectPr>
      </w:pPr>
    </w:p>
    <w:p w:rsidR="001D6919" w:rsidRDefault="00601EF7">
      <w:pPr>
        <w:pStyle w:val="Heading1"/>
        <w:numPr>
          <w:ilvl w:val="0"/>
          <w:numId w:val="20"/>
        </w:numPr>
        <w:tabs>
          <w:tab w:val="left" w:pos="3765"/>
        </w:tabs>
        <w:spacing w:before="72"/>
        <w:ind w:left="3765" w:hanging="279"/>
        <w:jc w:val="left"/>
      </w:pPr>
      <w:r>
        <w:lastRenderedPageBreak/>
        <w:t>СОДЕРЖАНИЕ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1D6919" w:rsidRDefault="00601EF7">
      <w:pPr>
        <w:pStyle w:val="a4"/>
        <w:numPr>
          <w:ilvl w:val="1"/>
          <w:numId w:val="20"/>
        </w:numPr>
        <w:tabs>
          <w:tab w:val="left" w:pos="6039"/>
        </w:tabs>
        <w:spacing w:before="322"/>
        <w:ind w:left="6039" w:hanging="490"/>
        <w:jc w:val="left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практику</w:t>
      </w:r>
    </w:p>
    <w:p w:rsidR="001D6919" w:rsidRDefault="001D6919">
      <w:pPr>
        <w:pStyle w:val="a3"/>
        <w:spacing w:before="90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4248"/>
        <w:gridCol w:w="9178"/>
      </w:tblGrid>
      <w:tr w:rsidR="001D6919">
        <w:trPr>
          <w:trHeight w:val="277"/>
        </w:trPr>
        <w:tc>
          <w:tcPr>
            <w:tcW w:w="458" w:type="dxa"/>
          </w:tcPr>
          <w:p w:rsidR="001D6919" w:rsidRDefault="00601EF7">
            <w:pPr>
              <w:pStyle w:val="TableParagraph"/>
              <w:spacing w:before="1" w:line="257" w:lineRule="exact"/>
              <w:ind w:left="58" w:right="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4248" w:type="dxa"/>
          </w:tcPr>
          <w:p w:rsidR="001D6919" w:rsidRDefault="00601EF7">
            <w:pPr>
              <w:pStyle w:val="TableParagraph"/>
              <w:spacing w:before="1" w:line="257" w:lineRule="exact"/>
              <w:ind w:left="796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9178" w:type="dxa"/>
          </w:tcPr>
          <w:p w:rsidR="001D6919" w:rsidRDefault="00601EF7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практику</w:t>
            </w:r>
          </w:p>
        </w:tc>
      </w:tr>
      <w:tr w:rsidR="001D6919">
        <w:trPr>
          <w:trHeight w:val="1982"/>
        </w:trPr>
        <w:tc>
          <w:tcPr>
            <w:tcW w:w="458" w:type="dxa"/>
          </w:tcPr>
          <w:p w:rsidR="001D6919" w:rsidRDefault="00601EF7">
            <w:pPr>
              <w:pStyle w:val="TableParagraph"/>
              <w:spacing w:line="275" w:lineRule="exact"/>
              <w:ind w:left="8" w:right="1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248" w:type="dxa"/>
          </w:tcPr>
          <w:p w:rsidR="001D6919" w:rsidRDefault="00601EF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ПК 3.1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 установку,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мон- таж, настройку и техническое обслу- живание технических средств защиты информации в соответствии с требо- ваниями эксплуатационной докумен- </w:t>
            </w:r>
            <w:r>
              <w:rPr>
                <w:spacing w:val="-2"/>
                <w:sz w:val="24"/>
              </w:rPr>
              <w:t>тации.</w:t>
            </w:r>
          </w:p>
        </w:tc>
        <w:tc>
          <w:tcPr>
            <w:tcW w:w="9178" w:type="dxa"/>
          </w:tcPr>
          <w:p w:rsidR="001D6919" w:rsidRDefault="00601EF7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монтаже,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обслуживании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защиты </w:t>
            </w:r>
            <w:r>
              <w:rPr>
                <w:spacing w:val="-2"/>
                <w:sz w:val="24"/>
              </w:rPr>
              <w:t>информации;</w:t>
            </w:r>
          </w:p>
          <w:p w:rsidR="001D6919" w:rsidRDefault="00601EF7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участие в монтаже, обслуживании и эксплуатации средств охраны и безопасности, инженерной защиты и технической охраны объектов, систем видеонаблюдения;</w:t>
            </w:r>
          </w:p>
          <w:p w:rsidR="001D6919" w:rsidRDefault="00601EF7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участие в монтаже, обслуживании и эксп</w:t>
            </w:r>
            <w:r>
              <w:rPr>
                <w:sz w:val="24"/>
              </w:rPr>
              <w:t>луатации средств защиты информации от несанкционированного съёма и утечки по техническим каналам.</w:t>
            </w:r>
          </w:p>
        </w:tc>
      </w:tr>
      <w:tr w:rsidR="001D6919">
        <w:trPr>
          <w:trHeight w:val="1708"/>
        </w:trPr>
        <w:tc>
          <w:tcPr>
            <w:tcW w:w="458" w:type="dxa"/>
          </w:tcPr>
          <w:p w:rsidR="001D6919" w:rsidRDefault="00601EF7">
            <w:pPr>
              <w:pStyle w:val="TableParagraph"/>
              <w:spacing w:line="275" w:lineRule="exact"/>
              <w:ind w:left="8" w:right="1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248" w:type="dxa"/>
          </w:tcPr>
          <w:p w:rsidR="001D6919" w:rsidRDefault="00601EF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3.2. </w:t>
            </w:r>
            <w:r>
              <w:rPr>
                <w:sz w:val="24"/>
              </w:rPr>
              <w:t>Осуществлять эксплуатацию технических средств защиты инфор- мации в соответствии с требованиями эксплуатационной документации.</w:t>
            </w:r>
          </w:p>
        </w:tc>
        <w:tc>
          <w:tcPr>
            <w:tcW w:w="9178" w:type="dxa"/>
          </w:tcPr>
          <w:p w:rsidR="001D6919" w:rsidRDefault="00601EF7">
            <w:pPr>
              <w:pStyle w:val="TableParagraph"/>
              <w:numPr>
                <w:ilvl w:val="0"/>
                <w:numId w:val="18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актов;</w:t>
            </w:r>
          </w:p>
          <w:p w:rsidR="001D6919" w:rsidRDefault="00601EF7">
            <w:pPr>
              <w:pStyle w:val="TableParagraph"/>
              <w:numPr>
                <w:ilvl w:val="0"/>
                <w:numId w:val="18"/>
              </w:numPr>
              <w:tabs>
                <w:tab w:val="left" w:pos="468"/>
              </w:tabs>
              <w:spacing w:before="1"/>
              <w:ind w:right="96"/>
              <w:rPr>
                <w:sz w:val="24"/>
              </w:rPr>
            </w:pPr>
            <w:r>
              <w:rPr>
                <w:sz w:val="24"/>
              </w:rPr>
              <w:t>изучение нормативных методических документов по обеспечению информацион- ной безопасности техническими средствами;</w:t>
            </w:r>
          </w:p>
          <w:p w:rsidR="001D6919" w:rsidRDefault="00601EF7">
            <w:pPr>
              <w:pStyle w:val="TableParagraph"/>
              <w:numPr>
                <w:ilvl w:val="0"/>
                <w:numId w:val="18"/>
              </w:numPr>
              <w:tabs>
                <w:tab w:val="left" w:pos="46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применение нормативно правовых актов, нормативных методических документов по обеспечению защиты информ</w:t>
            </w:r>
            <w:r>
              <w:rPr>
                <w:sz w:val="24"/>
              </w:rPr>
              <w:t>ации техническими средствами.</w:t>
            </w:r>
          </w:p>
        </w:tc>
      </w:tr>
      <w:tr w:rsidR="001D6919">
        <w:trPr>
          <w:trHeight w:val="1379"/>
        </w:trPr>
        <w:tc>
          <w:tcPr>
            <w:tcW w:w="458" w:type="dxa"/>
          </w:tcPr>
          <w:p w:rsidR="001D6919" w:rsidRDefault="00601EF7">
            <w:pPr>
              <w:pStyle w:val="TableParagraph"/>
              <w:spacing w:line="275" w:lineRule="exact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248" w:type="dxa"/>
          </w:tcPr>
          <w:p w:rsidR="001D6919" w:rsidRDefault="00601EF7">
            <w:pPr>
              <w:pStyle w:val="TableParagraph"/>
              <w:spacing w:line="276" w:lineRule="exact"/>
              <w:ind w:left="108"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3.3. </w:t>
            </w:r>
            <w:r>
              <w:rPr>
                <w:sz w:val="24"/>
              </w:rPr>
              <w:t>Осуществлять измерение па- раметров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электромагнитных излучений и наводок, создаваемых техническими средствами обработки информации ограниченного доступа.</w:t>
            </w:r>
          </w:p>
        </w:tc>
        <w:tc>
          <w:tcPr>
            <w:tcW w:w="9178" w:type="dxa"/>
          </w:tcPr>
          <w:p w:rsidR="001D6919" w:rsidRDefault="00601EF7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утечки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1D6919" w:rsidRDefault="00601EF7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применение существующих способов выявления опасности целостности информа- </w:t>
            </w:r>
            <w:r>
              <w:rPr>
                <w:spacing w:val="-4"/>
                <w:sz w:val="24"/>
              </w:rPr>
              <w:t>ции.</w:t>
            </w:r>
          </w:p>
        </w:tc>
      </w:tr>
      <w:tr w:rsidR="001D6919">
        <w:trPr>
          <w:trHeight w:val="1380"/>
        </w:trPr>
        <w:tc>
          <w:tcPr>
            <w:tcW w:w="458" w:type="dxa"/>
          </w:tcPr>
          <w:p w:rsidR="001D6919" w:rsidRDefault="00601EF7">
            <w:pPr>
              <w:pStyle w:val="TableParagraph"/>
              <w:spacing w:line="275" w:lineRule="exact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248" w:type="dxa"/>
          </w:tcPr>
          <w:p w:rsidR="001D6919" w:rsidRDefault="00601EF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3.4. </w:t>
            </w:r>
            <w:r>
              <w:rPr>
                <w:sz w:val="24"/>
              </w:rPr>
              <w:t>Осуществлять измерение па- раметров фоновых шумов, а также фи- зических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полей,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создаваемых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техниче-</w:t>
            </w:r>
          </w:p>
          <w:p w:rsidR="001D6919" w:rsidRDefault="00601EF7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скими средствами защиты информа- </w:t>
            </w:r>
            <w:r>
              <w:rPr>
                <w:spacing w:val="-4"/>
                <w:sz w:val="24"/>
              </w:rPr>
              <w:t>ции.</w:t>
            </w:r>
          </w:p>
        </w:tc>
        <w:tc>
          <w:tcPr>
            <w:tcW w:w="9178" w:type="dxa"/>
          </w:tcPr>
          <w:p w:rsidR="001D6919" w:rsidRDefault="00601EF7">
            <w:pPr>
              <w:pStyle w:val="TableParagraph"/>
              <w:tabs>
                <w:tab w:val="left" w:pos="425"/>
              </w:tabs>
              <w:ind w:left="425" w:right="101" w:hanging="360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изучение основных этапов проектирования системы защиты информации техниче- скими средствами.</w:t>
            </w:r>
          </w:p>
        </w:tc>
      </w:tr>
      <w:tr w:rsidR="001D6919">
        <w:trPr>
          <w:trHeight w:val="1449"/>
        </w:trPr>
        <w:tc>
          <w:tcPr>
            <w:tcW w:w="458" w:type="dxa"/>
          </w:tcPr>
          <w:p w:rsidR="001D6919" w:rsidRDefault="00601EF7">
            <w:pPr>
              <w:pStyle w:val="TableParagraph"/>
              <w:spacing w:line="275" w:lineRule="exact"/>
              <w:ind w:left="8" w:right="5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248" w:type="dxa"/>
          </w:tcPr>
          <w:p w:rsidR="001D6919" w:rsidRDefault="00601EF7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3.5. </w:t>
            </w:r>
            <w:r>
              <w:rPr>
                <w:sz w:val="24"/>
              </w:rPr>
              <w:t>Организовывать отдельные работы по физической защите объек- тов информатизации.</w:t>
            </w:r>
          </w:p>
        </w:tc>
        <w:tc>
          <w:tcPr>
            <w:tcW w:w="9178" w:type="dxa"/>
          </w:tcPr>
          <w:p w:rsidR="001D6919" w:rsidRDefault="00601EF7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информатизации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учреждений,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организаций;</w:t>
            </w:r>
          </w:p>
          <w:p w:rsidR="001D6919" w:rsidRDefault="00601EF7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инженерно-технической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1D6919" w:rsidRDefault="00601EF7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системам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пожарно-охранной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сигнализации, видеонаблюдения, СКУД;</w:t>
            </w:r>
          </w:p>
          <w:p w:rsidR="001D6919" w:rsidRDefault="00601EF7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</w:tbl>
    <w:p w:rsidR="001D6919" w:rsidRDefault="001D6919">
      <w:pPr>
        <w:pStyle w:val="TableParagraph"/>
        <w:spacing w:line="273" w:lineRule="exact"/>
        <w:rPr>
          <w:sz w:val="24"/>
        </w:rPr>
        <w:sectPr w:rsidR="001D6919">
          <w:footerReference w:type="default" r:id="rId8"/>
          <w:pgSz w:w="16840" w:h="11910" w:orient="landscape"/>
          <w:pgMar w:top="1340" w:right="708" w:bottom="860" w:left="1700" w:header="0" w:footer="678" w:gutter="0"/>
          <w:cols w:space="720"/>
        </w:sectPr>
      </w:pPr>
    </w:p>
    <w:p w:rsidR="001D6919" w:rsidRDefault="00601EF7">
      <w:pPr>
        <w:pStyle w:val="a4"/>
        <w:numPr>
          <w:ilvl w:val="1"/>
          <w:numId w:val="20"/>
        </w:numPr>
        <w:tabs>
          <w:tab w:val="left" w:pos="4757"/>
        </w:tabs>
        <w:spacing w:before="72"/>
        <w:ind w:left="4757" w:hanging="48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производственной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1D6919" w:rsidRDefault="001D6919">
      <w:pPr>
        <w:pStyle w:val="a3"/>
        <w:spacing w:before="9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9"/>
        <w:gridCol w:w="10050"/>
        <w:gridCol w:w="1046"/>
      </w:tblGrid>
      <w:tr w:rsidR="001D6919">
        <w:trPr>
          <w:trHeight w:val="645"/>
        </w:trPr>
        <w:tc>
          <w:tcPr>
            <w:tcW w:w="3179" w:type="dxa"/>
          </w:tcPr>
          <w:p w:rsidR="001D6919" w:rsidRDefault="00601EF7">
            <w:pPr>
              <w:pStyle w:val="TableParagraph"/>
              <w:spacing w:line="322" w:lineRule="exact"/>
              <w:ind w:left="1067" w:hanging="83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разде- лов, тем</w:t>
            </w:r>
          </w:p>
        </w:tc>
        <w:tc>
          <w:tcPr>
            <w:tcW w:w="10050" w:type="dxa"/>
          </w:tcPr>
          <w:p w:rsidR="001D6919" w:rsidRDefault="00601EF7">
            <w:pPr>
              <w:pStyle w:val="TableParagraph"/>
              <w:ind w:left="5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работ</w:t>
            </w:r>
          </w:p>
        </w:tc>
        <w:tc>
          <w:tcPr>
            <w:tcW w:w="1046" w:type="dxa"/>
          </w:tcPr>
          <w:p w:rsidR="001D6919" w:rsidRDefault="00601EF7">
            <w:pPr>
              <w:pStyle w:val="TableParagraph"/>
              <w:spacing w:line="322" w:lineRule="exact"/>
              <w:ind w:left="164" w:right="88" w:hanging="6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Объем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1D6919">
        <w:trPr>
          <w:trHeight w:val="275"/>
        </w:trPr>
        <w:tc>
          <w:tcPr>
            <w:tcW w:w="3179" w:type="dxa"/>
          </w:tcPr>
          <w:p w:rsidR="001D6919" w:rsidRDefault="00601EF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50" w:type="dxa"/>
          </w:tcPr>
          <w:p w:rsidR="001D6919" w:rsidRDefault="00601EF7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46" w:type="dxa"/>
          </w:tcPr>
          <w:p w:rsidR="001D6919" w:rsidRDefault="00601EF7">
            <w:pPr>
              <w:pStyle w:val="TableParagraph"/>
              <w:spacing w:line="256" w:lineRule="exact"/>
              <w:ind w:left="17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1D6919">
        <w:trPr>
          <w:trHeight w:val="359"/>
        </w:trPr>
        <w:tc>
          <w:tcPr>
            <w:tcW w:w="13229" w:type="dxa"/>
            <w:gridSpan w:val="2"/>
          </w:tcPr>
          <w:p w:rsidR="001D6919" w:rsidRDefault="00601EF7">
            <w:pPr>
              <w:pStyle w:val="TableParagraph"/>
              <w:spacing w:line="275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Установка,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монтаж,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настройка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1046" w:type="dxa"/>
          </w:tcPr>
          <w:p w:rsidR="001D6919" w:rsidRDefault="00601EF7">
            <w:pPr>
              <w:pStyle w:val="TableParagraph"/>
              <w:spacing w:line="275" w:lineRule="exact"/>
              <w:ind w:left="17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32</w:t>
            </w:r>
          </w:p>
        </w:tc>
      </w:tr>
      <w:tr w:rsidR="001D6919">
        <w:trPr>
          <w:trHeight w:val="1932"/>
        </w:trPr>
        <w:tc>
          <w:tcPr>
            <w:tcW w:w="3179" w:type="dxa"/>
          </w:tcPr>
          <w:p w:rsidR="001D6919" w:rsidRDefault="00601EF7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sz w:val="24"/>
              </w:rPr>
              <w:t>Монтаж, обслу- живание и эксплуатация технических средств защи- ты информации.</w:t>
            </w:r>
          </w:p>
        </w:tc>
        <w:tc>
          <w:tcPr>
            <w:tcW w:w="10050" w:type="dxa"/>
          </w:tcPr>
          <w:p w:rsidR="001D6919" w:rsidRDefault="00601EF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D6919" w:rsidRDefault="00601EF7">
            <w:pPr>
              <w:pStyle w:val="TableParagraph"/>
              <w:numPr>
                <w:ilvl w:val="0"/>
                <w:numId w:val="15"/>
              </w:numPr>
              <w:tabs>
                <w:tab w:val="left" w:pos="500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 xml:space="preserve">Участие в монтаже, обслуживании и эксплуатации технических средств защиты информа- </w:t>
            </w:r>
            <w:r>
              <w:rPr>
                <w:spacing w:val="-4"/>
                <w:sz w:val="24"/>
              </w:rPr>
              <w:t>ции.</w:t>
            </w:r>
          </w:p>
          <w:p w:rsidR="001D6919" w:rsidRDefault="00601EF7">
            <w:pPr>
              <w:pStyle w:val="TableParagraph"/>
              <w:numPr>
                <w:ilvl w:val="0"/>
                <w:numId w:val="15"/>
              </w:numPr>
              <w:tabs>
                <w:tab w:val="left" w:pos="500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Участие в монтаже, обслуживании и эксплуатации средств охраны и безопасности,</w:t>
            </w:r>
            <w:r>
              <w:rPr>
                <w:sz w:val="24"/>
              </w:rPr>
              <w:t xml:space="preserve"> инже- нерной защиты и технической охраны объектов, систем видеонаблюдения.</w:t>
            </w:r>
          </w:p>
          <w:p w:rsidR="001D6919" w:rsidRDefault="00601EF7">
            <w:pPr>
              <w:pStyle w:val="TableParagraph"/>
              <w:numPr>
                <w:ilvl w:val="0"/>
                <w:numId w:val="15"/>
              </w:numPr>
              <w:tabs>
                <w:tab w:val="left" w:pos="500"/>
              </w:tabs>
              <w:spacing w:line="270" w:lineRule="atLeast"/>
              <w:ind w:right="108"/>
              <w:rPr>
                <w:sz w:val="24"/>
              </w:rPr>
            </w:pPr>
            <w:r>
              <w:rPr>
                <w:sz w:val="24"/>
              </w:rPr>
              <w:t>Участие в монтаже, обслуживании и эксплуатации средств защиты информации от несанк- ционированного съёма и утечки по техническим каналам.</w:t>
            </w:r>
          </w:p>
        </w:tc>
        <w:tc>
          <w:tcPr>
            <w:tcW w:w="1046" w:type="dxa"/>
          </w:tcPr>
          <w:p w:rsidR="001D6919" w:rsidRDefault="001D6919">
            <w:pPr>
              <w:pStyle w:val="TableParagraph"/>
              <w:ind w:left="0"/>
              <w:rPr>
                <w:b/>
                <w:sz w:val="24"/>
              </w:rPr>
            </w:pPr>
          </w:p>
          <w:p w:rsidR="001D6919" w:rsidRDefault="001D6919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1D6919" w:rsidRDefault="00601EF7">
            <w:pPr>
              <w:pStyle w:val="TableParagraph"/>
              <w:ind w:left="17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  <w:tr w:rsidR="001D6919">
        <w:trPr>
          <w:trHeight w:val="359"/>
        </w:trPr>
        <w:tc>
          <w:tcPr>
            <w:tcW w:w="13229" w:type="dxa"/>
            <w:gridSpan w:val="2"/>
          </w:tcPr>
          <w:p w:rsidR="001D6919" w:rsidRDefault="00601EF7">
            <w:pPr>
              <w:pStyle w:val="TableParagraph"/>
              <w:spacing w:line="275" w:lineRule="exact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1046" w:type="dxa"/>
          </w:tcPr>
          <w:p w:rsidR="001D6919" w:rsidRDefault="00601EF7">
            <w:pPr>
              <w:pStyle w:val="TableParagraph"/>
              <w:spacing w:before="42"/>
              <w:ind w:left="17" w:righ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1D6919">
        <w:trPr>
          <w:trHeight w:val="1655"/>
        </w:trPr>
        <w:tc>
          <w:tcPr>
            <w:tcW w:w="3179" w:type="dxa"/>
          </w:tcPr>
          <w:p w:rsidR="001D6919" w:rsidRDefault="00601EF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sz w:val="24"/>
              </w:rPr>
              <w:t xml:space="preserve">Требования экс- плуатационной документа- </w:t>
            </w:r>
            <w:r>
              <w:rPr>
                <w:spacing w:val="-4"/>
                <w:sz w:val="24"/>
              </w:rPr>
              <w:t>ции.</w:t>
            </w:r>
          </w:p>
        </w:tc>
        <w:tc>
          <w:tcPr>
            <w:tcW w:w="10050" w:type="dxa"/>
          </w:tcPr>
          <w:p w:rsidR="001D6919" w:rsidRDefault="00601EF7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D6919" w:rsidRDefault="00601EF7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ind w:left="468" w:hanging="360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актов.</w:t>
            </w:r>
          </w:p>
          <w:p w:rsidR="001D6919" w:rsidRDefault="00601EF7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без- опасности техническими средствами.</w:t>
            </w:r>
          </w:p>
          <w:p w:rsidR="001D6919" w:rsidRDefault="00601EF7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</w:tabs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Применение нормативно правовых актов, нормативных методических документов по обес- печению защиты информации техническими средствами.</w:t>
            </w:r>
          </w:p>
        </w:tc>
        <w:tc>
          <w:tcPr>
            <w:tcW w:w="1046" w:type="dxa"/>
          </w:tcPr>
          <w:p w:rsidR="001D6919" w:rsidRDefault="001D6919">
            <w:pPr>
              <w:pStyle w:val="TableParagraph"/>
              <w:ind w:left="0"/>
              <w:rPr>
                <w:b/>
                <w:sz w:val="24"/>
              </w:rPr>
            </w:pPr>
          </w:p>
          <w:p w:rsidR="001D6919" w:rsidRDefault="001D6919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1D6919" w:rsidRDefault="00601EF7">
            <w:pPr>
              <w:pStyle w:val="TableParagraph"/>
              <w:ind w:left="17" w:righ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1D6919">
        <w:trPr>
          <w:trHeight w:val="551"/>
        </w:trPr>
        <w:tc>
          <w:tcPr>
            <w:tcW w:w="13229" w:type="dxa"/>
            <w:gridSpan w:val="2"/>
          </w:tcPr>
          <w:p w:rsidR="001D6919" w:rsidRDefault="00601EF7">
            <w:pPr>
              <w:pStyle w:val="TableParagraph"/>
              <w:spacing w:line="276" w:lineRule="exact"/>
              <w:ind w:left="1847" w:right="1052" w:firstLine="14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Измерение параметров побочных электромагнитных излучений и наводок, создаваемых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техническими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ограниченного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доступа</w:t>
            </w:r>
          </w:p>
        </w:tc>
        <w:tc>
          <w:tcPr>
            <w:tcW w:w="1046" w:type="dxa"/>
          </w:tcPr>
          <w:p w:rsidR="001D6919" w:rsidRDefault="00601EF7">
            <w:pPr>
              <w:pStyle w:val="TableParagraph"/>
              <w:spacing w:before="138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38</w:t>
            </w:r>
          </w:p>
        </w:tc>
      </w:tr>
      <w:tr w:rsidR="001D6919">
        <w:trPr>
          <w:trHeight w:val="830"/>
        </w:trPr>
        <w:tc>
          <w:tcPr>
            <w:tcW w:w="3179" w:type="dxa"/>
          </w:tcPr>
          <w:p w:rsidR="001D6919" w:rsidRDefault="00601EF7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Побочные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элек- тромагнитные излучения.</w:t>
            </w:r>
          </w:p>
        </w:tc>
        <w:tc>
          <w:tcPr>
            <w:tcW w:w="10050" w:type="dxa"/>
          </w:tcPr>
          <w:p w:rsidR="001D6919" w:rsidRDefault="00601EF7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D6919" w:rsidRDefault="00601EF7">
            <w:pPr>
              <w:pStyle w:val="TableParagraph"/>
              <w:numPr>
                <w:ilvl w:val="0"/>
                <w:numId w:val="13"/>
              </w:numPr>
              <w:tabs>
                <w:tab w:val="left" w:pos="502"/>
              </w:tabs>
              <w:ind w:hanging="358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утечки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  <w:p w:rsidR="001D6919" w:rsidRDefault="00601EF7">
            <w:pPr>
              <w:pStyle w:val="TableParagraph"/>
              <w:numPr>
                <w:ilvl w:val="0"/>
                <w:numId w:val="13"/>
              </w:numPr>
              <w:tabs>
                <w:tab w:val="left" w:pos="502"/>
              </w:tabs>
              <w:spacing w:line="257" w:lineRule="exact"/>
              <w:ind w:hanging="35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046" w:type="dxa"/>
          </w:tcPr>
          <w:p w:rsidR="001D6919" w:rsidRDefault="001D6919">
            <w:pPr>
              <w:pStyle w:val="TableParagraph"/>
              <w:ind w:left="0"/>
              <w:rPr>
                <w:b/>
                <w:sz w:val="24"/>
              </w:rPr>
            </w:pPr>
          </w:p>
          <w:p w:rsidR="001D6919" w:rsidRDefault="00601EF7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</w:tr>
      <w:tr w:rsidR="001D6919">
        <w:trPr>
          <w:trHeight w:val="551"/>
        </w:trPr>
        <w:tc>
          <w:tcPr>
            <w:tcW w:w="13229" w:type="dxa"/>
            <w:gridSpan w:val="2"/>
          </w:tcPr>
          <w:p w:rsidR="001D6919" w:rsidRDefault="00601EF7">
            <w:pPr>
              <w:pStyle w:val="TableParagraph"/>
              <w:spacing w:line="276" w:lineRule="exact"/>
              <w:ind w:left="3275" w:right="1052" w:hanging="88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фоновых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шумов,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также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полей, создаваемых техническими средствами защиты информации</w:t>
            </w:r>
          </w:p>
        </w:tc>
        <w:tc>
          <w:tcPr>
            <w:tcW w:w="1046" w:type="dxa"/>
          </w:tcPr>
          <w:p w:rsidR="001D6919" w:rsidRDefault="00601EF7">
            <w:pPr>
              <w:pStyle w:val="TableParagraph"/>
              <w:spacing w:before="135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</w:tr>
      <w:tr w:rsidR="001D6919">
        <w:trPr>
          <w:trHeight w:val="1379"/>
        </w:trPr>
        <w:tc>
          <w:tcPr>
            <w:tcW w:w="3179" w:type="dxa"/>
          </w:tcPr>
          <w:p w:rsidR="001D6919" w:rsidRDefault="00601EF7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4.1. </w:t>
            </w:r>
            <w:r>
              <w:rPr>
                <w:sz w:val="24"/>
              </w:rPr>
              <w:t xml:space="preserve">Фоновые </w:t>
            </w:r>
            <w:r>
              <w:rPr>
                <w:sz w:val="24"/>
              </w:rPr>
              <w:t xml:space="preserve">шумы, физические поля, создавае- мые техническими сред- ствами защиты информа- </w:t>
            </w:r>
            <w:r>
              <w:rPr>
                <w:spacing w:val="-4"/>
                <w:sz w:val="24"/>
              </w:rPr>
              <w:t>ции.</w:t>
            </w:r>
          </w:p>
        </w:tc>
        <w:tc>
          <w:tcPr>
            <w:tcW w:w="10050" w:type="dxa"/>
          </w:tcPr>
          <w:p w:rsidR="001D6919" w:rsidRDefault="00601EF7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D6919" w:rsidRDefault="00601EF7">
            <w:pPr>
              <w:pStyle w:val="TableParagraph"/>
              <w:numPr>
                <w:ilvl w:val="0"/>
                <w:numId w:val="12"/>
              </w:numPr>
              <w:tabs>
                <w:tab w:val="left" w:pos="464"/>
              </w:tabs>
              <w:ind w:right="459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техническими </w:t>
            </w:r>
            <w:r>
              <w:rPr>
                <w:spacing w:val="-2"/>
                <w:sz w:val="24"/>
              </w:rPr>
              <w:t>средствами.</w:t>
            </w:r>
          </w:p>
          <w:p w:rsidR="001D6919" w:rsidRDefault="00601EF7">
            <w:pPr>
              <w:pStyle w:val="TableParagraph"/>
              <w:numPr>
                <w:ilvl w:val="0"/>
                <w:numId w:val="12"/>
              </w:numPr>
              <w:tabs>
                <w:tab w:val="left" w:pos="464"/>
              </w:tabs>
              <w:spacing w:line="270" w:lineRule="atLeast"/>
              <w:ind w:right="30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фоновых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шумов,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</w:t>
            </w:r>
            <w:r>
              <w:rPr>
                <w:sz w:val="24"/>
              </w:rPr>
              <w:t>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создавае- мых техническими средствами защиты информации.</w:t>
            </w:r>
          </w:p>
        </w:tc>
        <w:tc>
          <w:tcPr>
            <w:tcW w:w="1046" w:type="dxa"/>
          </w:tcPr>
          <w:p w:rsidR="001D6919" w:rsidRDefault="001D6919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:rsidR="001D6919" w:rsidRDefault="00601EF7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</w:tbl>
    <w:p w:rsidR="001D6919" w:rsidRDefault="001D6919">
      <w:pPr>
        <w:pStyle w:val="TableParagraph"/>
        <w:jc w:val="center"/>
        <w:rPr>
          <w:sz w:val="24"/>
        </w:rPr>
        <w:sectPr w:rsidR="001D6919">
          <w:pgSz w:w="16840" w:h="11910" w:orient="landscape"/>
          <w:pgMar w:top="1340" w:right="708" w:bottom="920" w:left="1700" w:header="0" w:footer="678" w:gutter="0"/>
          <w:cols w:space="720"/>
        </w:sectPr>
      </w:pPr>
    </w:p>
    <w:p w:rsidR="001D6919" w:rsidRDefault="001D6919">
      <w:pPr>
        <w:pStyle w:val="a3"/>
        <w:spacing w:before="3"/>
        <w:ind w:left="0"/>
        <w:jc w:val="left"/>
        <w:rPr>
          <w:b/>
          <w:sz w:val="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5"/>
        <w:gridCol w:w="10060"/>
        <w:gridCol w:w="1042"/>
      </w:tblGrid>
      <w:tr w:rsidR="001D6919">
        <w:trPr>
          <w:trHeight w:val="359"/>
        </w:trPr>
        <w:tc>
          <w:tcPr>
            <w:tcW w:w="13235" w:type="dxa"/>
            <w:gridSpan w:val="2"/>
          </w:tcPr>
          <w:p w:rsidR="001D6919" w:rsidRDefault="00601EF7">
            <w:pPr>
              <w:pStyle w:val="TableParagraph"/>
              <w:spacing w:line="275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информатизации</w:t>
            </w:r>
          </w:p>
        </w:tc>
        <w:tc>
          <w:tcPr>
            <w:tcW w:w="1042" w:type="dxa"/>
          </w:tcPr>
          <w:p w:rsidR="001D6919" w:rsidRDefault="00601EF7">
            <w:pPr>
              <w:pStyle w:val="TableParagraph"/>
              <w:spacing w:before="3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56</w:t>
            </w:r>
          </w:p>
        </w:tc>
      </w:tr>
      <w:tr w:rsidR="001D6919">
        <w:trPr>
          <w:trHeight w:val="827"/>
        </w:trPr>
        <w:tc>
          <w:tcPr>
            <w:tcW w:w="3175" w:type="dxa"/>
          </w:tcPr>
          <w:p w:rsidR="001D6919" w:rsidRDefault="00601EF7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ресурсов защиты информации.</w:t>
            </w:r>
          </w:p>
        </w:tc>
        <w:tc>
          <w:tcPr>
            <w:tcW w:w="10060" w:type="dxa"/>
          </w:tcPr>
          <w:p w:rsidR="001D6919" w:rsidRDefault="00601EF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D6919" w:rsidRDefault="00601EF7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  <w:ind w:left="467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учреждений,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организаций.</w:t>
            </w:r>
          </w:p>
          <w:p w:rsidR="001D6919" w:rsidRDefault="00601EF7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</w:tabs>
              <w:spacing w:line="257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инженерно-технической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информации.</w:t>
            </w:r>
          </w:p>
        </w:tc>
        <w:tc>
          <w:tcPr>
            <w:tcW w:w="1042" w:type="dxa"/>
          </w:tcPr>
          <w:p w:rsidR="001D6919" w:rsidRDefault="00601EF7">
            <w:pPr>
              <w:pStyle w:val="TableParagraph"/>
              <w:spacing w:before="275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</w:tr>
      <w:tr w:rsidR="001D6919">
        <w:trPr>
          <w:trHeight w:val="1104"/>
        </w:trPr>
        <w:tc>
          <w:tcPr>
            <w:tcW w:w="3175" w:type="dxa"/>
          </w:tcPr>
          <w:p w:rsidR="001D6919" w:rsidRDefault="00601EF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5.2. </w:t>
            </w:r>
            <w:r>
              <w:rPr>
                <w:sz w:val="24"/>
              </w:rPr>
              <w:t xml:space="preserve">Физическая защи- та объектов информатиза- </w:t>
            </w:r>
            <w:r>
              <w:rPr>
                <w:spacing w:val="-4"/>
                <w:sz w:val="24"/>
              </w:rPr>
              <w:t>ции.</w:t>
            </w:r>
          </w:p>
        </w:tc>
        <w:tc>
          <w:tcPr>
            <w:tcW w:w="10060" w:type="dxa"/>
          </w:tcPr>
          <w:p w:rsidR="001D6919" w:rsidRDefault="00601EF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Содержание:</w:t>
            </w:r>
          </w:p>
          <w:p w:rsidR="001D6919" w:rsidRDefault="00601EF7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ind w:right="44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пожарно-охранной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сигнализации,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ви- деонаблюдения, СКУД.</w:t>
            </w:r>
          </w:p>
          <w:p w:rsidR="001D6919" w:rsidRDefault="00601EF7">
            <w:pPr>
              <w:pStyle w:val="TableParagraph"/>
              <w:numPr>
                <w:ilvl w:val="0"/>
                <w:numId w:val="10"/>
              </w:numPr>
              <w:tabs>
                <w:tab w:val="left" w:pos="467"/>
              </w:tabs>
              <w:spacing w:line="257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042" w:type="dxa"/>
          </w:tcPr>
          <w:p w:rsidR="001D6919" w:rsidRDefault="001D6919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1D6919" w:rsidRDefault="00601EF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1D6919">
        <w:trPr>
          <w:trHeight w:val="359"/>
        </w:trPr>
        <w:tc>
          <w:tcPr>
            <w:tcW w:w="13235" w:type="dxa"/>
            <w:gridSpan w:val="2"/>
          </w:tcPr>
          <w:p w:rsidR="001D6919" w:rsidRDefault="00601EF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042" w:type="dxa"/>
          </w:tcPr>
          <w:p w:rsidR="001D6919" w:rsidRDefault="00601EF7">
            <w:pPr>
              <w:pStyle w:val="TableParagraph"/>
              <w:spacing w:before="4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D6919">
        <w:trPr>
          <w:trHeight w:val="361"/>
        </w:trPr>
        <w:tc>
          <w:tcPr>
            <w:tcW w:w="13235" w:type="dxa"/>
            <w:gridSpan w:val="2"/>
          </w:tcPr>
          <w:p w:rsidR="001D6919" w:rsidRDefault="00601EF7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042" w:type="dxa"/>
          </w:tcPr>
          <w:p w:rsidR="001D6919" w:rsidRDefault="00601EF7">
            <w:pPr>
              <w:pStyle w:val="TableParagraph"/>
              <w:spacing w:before="42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216</w:t>
            </w:r>
          </w:p>
        </w:tc>
      </w:tr>
    </w:tbl>
    <w:p w:rsidR="001D6919" w:rsidRDefault="001D6919">
      <w:pPr>
        <w:pStyle w:val="TableParagraph"/>
        <w:jc w:val="center"/>
        <w:rPr>
          <w:b/>
          <w:sz w:val="24"/>
        </w:rPr>
        <w:sectPr w:rsidR="001D6919">
          <w:pgSz w:w="16840" w:h="11910" w:orient="landscape"/>
          <w:pgMar w:top="1340" w:right="708" w:bottom="920" w:left="1700" w:header="0" w:footer="678" w:gutter="0"/>
          <w:cols w:space="720"/>
        </w:sectPr>
      </w:pPr>
    </w:p>
    <w:p w:rsidR="001D6919" w:rsidRDefault="00601EF7">
      <w:pPr>
        <w:pStyle w:val="Heading1"/>
        <w:numPr>
          <w:ilvl w:val="0"/>
          <w:numId w:val="20"/>
        </w:numPr>
        <w:tabs>
          <w:tab w:val="left" w:pos="1463"/>
          <w:tab w:val="left" w:pos="2373"/>
        </w:tabs>
        <w:spacing w:before="74" w:line="242" w:lineRule="auto"/>
        <w:ind w:right="1185" w:hanging="1189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ПРОИЗВОДСТВЕННОЙ ПРАКТИКИ</w:t>
      </w:r>
    </w:p>
    <w:p w:rsidR="001D6919" w:rsidRDefault="00601EF7">
      <w:pPr>
        <w:pStyle w:val="Heading2"/>
        <w:numPr>
          <w:ilvl w:val="1"/>
          <w:numId w:val="20"/>
        </w:numPr>
        <w:tabs>
          <w:tab w:val="left" w:pos="1342"/>
        </w:tabs>
        <w:spacing w:before="318"/>
        <w:ind w:left="1342" w:hanging="491"/>
        <w:jc w:val="left"/>
      </w:pPr>
      <w:r>
        <w:t>Организация</w:t>
      </w:r>
      <w:r>
        <w:rPr>
          <w:spacing w:val="-12"/>
        </w:rPr>
        <w:t xml:space="preserve"> </w:t>
      </w:r>
      <w:r>
        <w:rPr>
          <w:spacing w:val="-2"/>
        </w:rPr>
        <w:t>практики.</w:t>
      </w:r>
    </w:p>
    <w:p w:rsidR="001D6919" w:rsidRDefault="00601EF7">
      <w:pPr>
        <w:pStyle w:val="a3"/>
        <w:spacing w:before="321"/>
        <w:ind w:left="143" w:right="139" w:firstLine="707"/>
      </w:pPr>
      <w:r>
        <w:t>Производственная практика проводится в организациях на основе до- говоров, заключаемых между ГБПОУ «Самарский политехнический кол- ледж» и организациями.</w:t>
      </w:r>
    </w:p>
    <w:p w:rsidR="001D6919" w:rsidRDefault="00601EF7">
      <w:pPr>
        <w:pStyle w:val="a3"/>
        <w:spacing w:before="1"/>
        <w:ind w:left="143" w:right="134" w:firstLine="707"/>
      </w:pPr>
      <w:r>
        <w:t>ГБПОУ «Самарский политехнический колледж» осуществляет руко- водство практикой, контролирует реализацию программы практики и усло- вия проведения практики организациями, в том числе требования охраны труда, безопасности жизнедеятельности и пожарной безопас</w:t>
      </w:r>
      <w:r>
        <w:t>ности в соответ- ствии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правилами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отраслевыми,</w:t>
      </w:r>
      <w:r>
        <w:rPr>
          <w:spacing w:val="-3"/>
        </w:rPr>
        <w:t xml:space="preserve"> </w:t>
      </w:r>
      <w:r>
        <w:t>формирует</w:t>
      </w:r>
      <w:r>
        <w:rPr>
          <w:spacing w:val="-3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в случае применения групповых форм проведения практики.</w:t>
      </w:r>
    </w:p>
    <w:p w:rsidR="001D6919" w:rsidRDefault="00601EF7">
      <w:pPr>
        <w:pStyle w:val="a3"/>
        <w:spacing w:before="1"/>
        <w:ind w:left="143" w:right="138" w:firstLine="707"/>
      </w:pPr>
      <w:r>
        <w:t>Направление на практику оформляется распорядительным актом ди- ректора ГБПОУ «Самарский политехнический колледж» с указанием закреп- ления каждого обучающегося за организацией, а также с указанием вида и сроков прохождения практики.</w:t>
      </w:r>
    </w:p>
    <w:p w:rsidR="001D6919" w:rsidRDefault="00601EF7">
      <w:pPr>
        <w:pStyle w:val="a3"/>
        <w:ind w:left="143" w:right="143" w:firstLine="707"/>
      </w:pPr>
      <w:r>
        <w:t>Продолжительность рабоч</w:t>
      </w:r>
      <w:r>
        <w:t>его дня обучающихся должна соответство- вать времени, установленному трудовым законодательством Российской Фе- дерации для соответствующих категорий работников.</w:t>
      </w:r>
    </w:p>
    <w:p w:rsidR="001D6919" w:rsidRDefault="00601EF7">
      <w:pPr>
        <w:pStyle w:val="a3"/>
        <w:ind w:left="143" w:right="137" w:firstLine="707"/>
      </w:pPr>
      <w:r>
        <w:t>На период производственной практики обучающиеся, приказом по предприятию / учреждению / организ</w:t>
      </w:r>
      <w:r>
        <w:t>ации, могут зачисляться на штатные ра- бочие места и включаться в списочный состав предприятия / учреждения / организации, но не учитываются в их среднесписочной численности.</w:t>
      </w:r>
    </w:p>
    <w:p w:rsidR="001D6919" w:rsidRDefault="00601EF7">
      <w:pPr>
        <w:pStyle w:val="a3"/>
        <w:ind w:left="143" w:right="139" w:firstLine="707"/>
      </w:pPr>
      <w:r>
        <w:t>С момента зачисления обучающихся на рабочие места, на них распро- страняется треб</w:t>
      </w:r>
      <w:r>
        <w:t>ования стандартов инструкций, правил и норм охраны труда, правил внутреннего трудового распорядка и других норм и правил, действу- ющих на предприятия, учреждении, организации по соответствующей специ- альности и уровню квалификации рабочих.</w:t>
      </w:r>
    </w:p>
    <w:p w:rsidR="001D6919" w:rsidRDefault="00601EF7">
      <w:pPr>
        <w:pStyle w:val="a3"/>
        <w:ind w:left="143" w:right="144" w:firstLine="707"/>
      </w:pPr>
      <w:r>
        <w:t>За время произ</w:t>
      </w:r>
      <w:r>
        <w:t>водственной практики обучающиеся должны выполнить задания на практику в соответствии с данной рабочей программой производ- ственной практики.</w:t>
      </w:r>
    </w:p>
    <w:p w:rsidR="001D6919" w:rsidRDefault="00601EF7">
      <w:pPr>
        <w:pStyle w:val="a3"/>
        <w:ind w:left="851"/>
      </w:pPr>
      <w:r>
        <w:t>Производственная</w:t>
      </w:r>
      <w:r>
        <w:rPr>
          <w:spacing w:val="65"/>
        </w:rPr>
        <w:t xml:space="preserve"> </w:t>
      </w:r>
      <w:r>
        <w:t>практика</w:t>
      </w:r>
      <w:r>
        <w:rPr>
          <w:spacing w:val="65"/>
        </w:rPr>
        <w:t xml:space="preserve"> </w:t>
      </w:r>
      <w:r>
        <w:t>завершается</w:t>
      </w:r>
      <w:r>
        <w:rPr>
          <w:spacing w:val="65"/>
        </w:rPr>
        <w:t xml:space="preserve"> </w:t>
      </w:r>
      <w:r>
        <w:t>дифференцированным</w:t>
      </w:r>
      <w:r>
        <w:rPr>
          <w:spacing w:val="65"/>
        </w:rPr>
        <w:t xml:space="preserve"> </w:t>
      </w:r>
      <w:r>
        <w:rPr>
          <w:spacing w:val="-2"/>
        </w:rPr>
        <w:t>заче-</w:t>
      </w:r>
    </w:p>
    <w:p w:rsidR="001D6919" w:rsidRDefault="00601EF7">
      <w:pPr>
        <w:pStyle w:val="a3"/>
        <w:ind w:left="143"/>
        <w:jc w:val="left"/>
      </w:pPr>
      <w:r>
        <w:rPr>
          <w:spacing w:val="-4"/>
        </w:rPr>
        <w:t>том.</w:t>
      </w:r>
    </w:p>
    <w:p w:rsidR="001D6919" w:rsidRDefault="001D6919">
      <w:pPr>
        <w:pStyle w:val="a3"/>
        <w:ind w:left="0"/>
        <w:jc w:val="left"/>
      </w:pPr>
    </w:p>
    <w:p w:rsidR="001D6919" w:rsidRDefault="00601EF7">
      <w:pPr>
        <w:pStyle w:val="Heading2"/>
        <w:numPr>
          <w:ilvl w:val="1"/>
          <w:numId w:val="20"/>
        </w:numPr>
        <w:tabs>
          <w:tab w:val="left" w:pos="1342"/>
        </w:tabs>
        <w:ind w:left="1342" w:hanging="491"/>
        <w:jc w:val="left"/>
      </w:pPr>
      <w:r>
        <w:t>Информационное</w:t>
      </w:r>
      <w:r>
        <w:rPr>
          <w:spacing w:val="-16"/>
        </w:rPr>
        <w:t xml:space="preserve"> </w:t>
      </w:r>
      <w:r>
        <w:rPr>
          <w:spacing w:val="-2"/>
        </w:rPr>
        <w:t>обеспечение.</w:t>
      </w:r>
    </w:p>
    <w:p w:rsidR="001D6919" w:rsidRDefault="00601EF7">
      <w:pPr>
        <w:pStyle w:val="Heading3"/>
        <w:ind w:right="355"/>
      </w:pPr>
      <w:r>
        <w:t>Нормативно-правов</w:t>
      </w:r>
      <w:r>
        <w:t>ые</w:t>
      </w:r>
      <w:r>
        <w:rPr>
          <w:spacing w:val="-16"/>
        </w:rPr>
        <w:t xml:space="preserve"> </w:t>
      </w:r>
      <w:r>
        <w:rPr>
          <w:spacing w:val="-2"/>
        </w:rPr>
        <w:t>акты:</w:t>
      </w:r>
    </w:p>
    <w:p w:rsidR="001D6919" w:rsidRDefault="001D6919">
      <w:pPr>
        <w:pStyle w:val="a3"/>
        <w:spacing w:before="1"/>
        <w:ind w:left="0"/>
        <w:jc w:val="left"/>
        <w:rPr>
          <w:b/>
          <w:i/>
        </w:rPr>
      </w:pP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1"/>
        <w:ind w:left="502" w:right="138"/>
        <w:rPr>
          <w:sz w:val="28"/>
        </w:rPr>
      </w:pPr>
      <w:r>
        <w:rPr>
          <w:sz w:val="28"/>
        </w:rPr>
        <w:t>Федеральный закон от 27.07.2006 № 149-ФЗ (ред. от 02.07.2021) «Об ин-</w:t>
      </w:r>
      <w:r>
        <w:rPr>
          <w:spacing w:val="40"/>
          <w:sz w:val="28"/>
        </w:rPr>
        <w:t xml:space="preserve"> </w:t>
      </w:r>
      <w:r>
        <w:rPr>
          <w:sz w:val="28"/>
        </w:rPr>
        <w:t>формации, информационных технологиях и о защите информации».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0"/>
        <w:rPr>
          <w:sz w:val="28"/>
        </w:rPr>
      </w:pPr>
      <w:r>
        <w:rPr>
          <w:sz w:val="28"/>
        </w:rPr>
        <w:t>Федеральный закон от 27.07.2006 № 152-ФЗ (ред. от 02.07.2021) «О пер-</w:t>
      </w:r>
      <w:r>
        <w:rPr>
          <w:spacing w:val="40"/>
          <w:sz w:val="28"/>
        </w:rPr>
        <w:t xml:space="preserve"> </w:t>
      </w:r>
      <w:r>
        <w:rPr>
          <w:sz w:val="28"/>
        </w:rPr>
        <w:t>сональных данных».</w:t>
      </w:r>
    </w:p>
    <w:p w:rsidR="001D6919" w:rsidRDefault="001D6919">
      <w:pPr>
        <w:pStyle w:val="a4"/>
        <w:jc w:val="left"/>
        <w:rPr>
          <w:sz w:val="28"/>
        </w:rPr>
        <w:sectPr w:rsidR="001D6919">
          <w:footerReference w:type="default" r:id="rId9"/>
          <w:pgSz w:w="11910" w:h="16840"/>
          <w:pgMar w:top="1040" w:right="708" w:bottom="920" w:left="1559" w:header="0" w:footer="727" w:gutter="0"/>
          <w:cols w:space="720"/>
        </w:sectPr>
      </w:pP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74" w:line="242" w:lineRule="auto"/>
        <w:ind w:left="502" w:right="140"/>
        <w:jc w:val="both"/>
        <w:rPr>
          <w:sz w:val="28"/>
        </w:rPr>
      </w:pPr>
      <w:r>
        <w:rPr>
          <w:sz w:val="28"/>
        </w:rPr>
        <w:lastRenderedPageBreak/>
        <w:t>Федеральный закон от 27.12.2002 № 184-ФЗ (ред. от 02.07.2021) «О тех- ническом регулировании».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>Федеральный закон от 04.05.2011 № 99-ФЗ (ред. от 02.07.2021) «О лицен- зировании отдельных видов деятельности».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6"/>
        <w:jc w:val="both"/>
        <w:rPr>
          <w:sz w:val="28"/>
        </w:rPr>
      </w:pPr>
      <w:r>
        <w:rPr>
          <w:sz w:val="28"/>
        </w:rPr>
        <w:t>Кодекс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правонарушениях</w:t>
      </w:r>
      <w:r>
        <w:rPr>
          <w:spacing w:val="-4"/>
          <w:sz w:val="28"/>
        </w:rPr>
        <w:t xml:space="preserve"> </w:t>
      </w:r>
      <w:r>
        <w:rPr>
          <w:sz w:val="28"/>
        </w:rPr>
        <w:t>от 30.12.2001 № 195-ФЗ (ред. от 01.07.2021).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line="242" w:lineRule="auto"/>
        <w:ind w:left="502" w:right="146"/>
        <w:jc w:val="both"/>
        <w:rPr>
          <w:sz w:val="28"/>
        </w:rPr>
      </w:pPr>
      <w:r>
        <w:rPr>
          <w:sz w:val="28"/>
        </w:rPr>
        <w:t>Указ Президента РФ от 16.08.2004 № 1085 (ред. от 17.05.2021) «Вопросы Федеральной службы по техническому и экспортному контролю».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6"/>
        <w:jc w:val="both"/>
        <w:rPr>
          <w:sz w:val="28"/>
        </w:rPr>
      </w:pPr>
      <w:r>
        <w:rPr>
          <w:sz w:val="28"/>
        </w:rPr>
        <w:t>Указ Президента РФ от 06.03.1997 № 188 (ред. от</w:t>
      </w:r>
      <w:r>
        <w:rPr>
          <w:sz w:val="28"/>
        </w:rPr>
        <w:t xml:space="preserve"> 13.07.2015) «Об утвер- ждении Перечня сведений конфиденциального характера».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>Указ Президента РФ от 17.03.2008 № 351 (ред. от 22.05.2015) «О мерах по обеспечению информационной безопасности Российской Федерации при использовании информационно-телекоммуникационных сетей междуна- родного информационного обмена».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line="322" w:lineRule="exact"/>
        <w:ind w:left="502" w:hanging="359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Правител</w:t>
      </w:r>
      <w:r>
        <w:rPr>
          <w:sz w:val="28"/>
        </w:rPr>
        <w:t>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РФ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26.06.1995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608</w:t>
      </w:r>
      <w:r>
        <w:rPr>
          <w:spacing w:val="-4"/>
          <w:sz w:val="28"/>
        </w:rPr>
        <w:t xml:space="preserve"> </w:t>
      </w:r>
      <w:r>
        <w:rPr>
          <w:sz w:val="28"/>
        </w:rPr>
        <w:t>(ред.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21.04.2010)</w:t>
      </w:r>
    </w:p>
    <w:p w:rsidR="001D6919" w:rsidRDefault="00601EF7">
      <w:pPr>
        <w:pStyle w:val="a3"/>
        <w:spacing w:line="322" w:lineRule="exact"/>
      </w:pPr>
      <w:r>
        <w:t>«О</w:t>
      </w:r>
      <w:r>
        <w:rPr>
          <w:spacing w:val="-5"/>
        </w:rPr>
        <w:t xml:space="preserve"> </w:t>
      </w:r>
      <w:r>
        <w:t>сертификации</w:t>
      </w:r>
      <w:r>
        <w:rPr>
          <w:spacing w:val="-6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rPr>
          <w:spacing w:val="-2"/>
        </w:rPr>
        <w:t>информации».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Приказ ФСТЭК России от 18.02.2013 № 21 (ред. от 14.05.2020) «Об утверждении Состава и содержания организационных и технических мер по обеспечению безопасности пер</w:t>
      </w:r>
      <w:r>
        <w:rPr>
          <w:sz w:val="28"/>
        </w:rPr>
        <w:t>сональных данных при их обработке в информационных системах персональных данных».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Приказ ФСТЭК России от 17.07.2017 № 134 (ред. от 02.12.2020) «Об утверждении Административного регламента Федеральной службы по техническому и экспортному контролю по предост</w:t>
      </w:r>
      <w:r>
        <w:rPr>
          <w:sz w:val="28"/>
        </w:rPr>
        <w:t>авлению государствен- ной услуги по лицензированию деятельности по технической защите кон- фиденциальной информации».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Приказ ФСТЭК России от 29.04.2021 № 77 «Об утверждении Порядка ор- 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работ</w:t>
      </w:r>
      <w:r>
        <w:rPr>
          <w:spacing w:val="-2"/>
          <w:sz w:val="28"/>
        </w:rPr>
        <w:t xml:space="preserve"> </w:t>
      </w:r>
      <w:r>
        <w:rPr>
          <w:sz w:val="28"/>
        </w:rPr>
        <w:t>по аттестации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на с</w:t>
      </w:r>
      <w:r>
        <w:rPr>
          <w:sz w:val="28"/>
        </w:rPr>
        <w:t>оответствие требованиям о защите информации ограниченного доступа, не составляющей государственную тайну».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 xml:space="preserve">Приказ ФСТЭК России от 11.02.2013 № 17 (ред. от 28.05.2019) «Об утверждении Требований о защите информации, не составляющей госу- дарственную тайну, </w:t>
      </w:r>
      <w:r>
        <w:rPr>
          <w:sz w:val="28"/>
        </w:rPr>
        <w:t xml:space="preserve">содержащейся в государственных информационных </w:t>
      </w:r>
      <w:r>
        <w:rPr>
          <w:spacing w:val="-2"/>
          <w:sz w:val="28"/>
        </w:rPr>
        <w:t>системах».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 xml:space="preserve">Приказ ФСТЭК России от 11.02.2013 № 17 (ред. от 28.05.2019) «Об утверждении Требований о защите информации, не составляющей госу- дарственную тайну, содержащейся в государственных информационных </w:t>
      </w:r>
      <w:r>
        <w:rPr>
          <w:spacing w:val="-2"/>
          <w:sz w:val="28"/>
        </w:rPr>
        <w:t>сист</w:t>
      </w:r>
      <w:r>
        <w:rPr>
          <w:spacing w:val="-2"/>
          <w:sz w:val="28"/>
        </w:rPr>
        <w:t>емах».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5"/>
        <w:jc w:val="both"/>
        <w:rPr>
          <w:sz w:val="28"/>
        </w:rPr>
      </w:pPr>
      <w:r>
        <w:rPr>
          <w:sz w:val="28"/>
        </w:rPr>
        <w:t>Приказ ФСБ РФ № 416, ФСТЭК РФ № 489 от 31.08.2010 «Об утвержде- нии Требований о защите информации, содержащейся в информационных системах общего пользования».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8"/>
        <w:jc w:val="both"/>
        <w:rPr>
          <w:sz w:val="28"/>
        </w:rPr>
      </w:pPr>
      <w:r>
        <w:rPr>
          <w:sz w:val="28"/>
        </w:rPr>
        <w:t>Приказ</w:t>
      </w:r>
      <w:r>
        <w:rPr>
          <w:spacing w:val="-1"/>
          <w:sz w:val="28"/>
        </w:rPr>
        <w:t xml:space="preserve"> </w:t>
      </w:r>
      <w:r>
        <w:rPr>
          <w:sz w:val="28"/>
        </w:rPr>
        <w:t>ФАПСИ от</w:t>
      </w:r>
      <w:r>
        <w:rPr>
          <w:spacing w:val="-1"/>
          <w:sz w:val="28"/>
        </w:rPr>
        <w:t xml:space="preserve"> </w:t>
      </w:r>
      <w:r>
        <w:rPr>
          <w:sz w:val="28"/>
        </w:rPr>
        <w:t>13.06.2001 № 152 «Об утверждении Инструкции об ор- ганизации и обеспечении безопасности хранения, обработки и передачи</w:t>
      </w:r>
      <w:r>
        <w:rPr>
          <w:spacing w:val="40"/>
          <w:sz w:val="28"/>
        </w:rPr>
        <w:t xml:space="preserve"> </w:t>
      </w:r>
      <w:r>
        <w:rPr>
          <w:sz w:val="28"/>
        </w:rPr>
        <w:t>по каналам связи с использованием средств криптографической защиты информации с ограниченным доступом, не содержащей сведений, состав- ля</w:t>
      </w:r>
      <w:r>
        <w:rPr>
          <w:sz w:val="28"/>
        </w:rPr>
        <w:t>ющих государственную тайну».</w:t>
      </w:r>
    </w:p>
    <w:p w:rsidR="001D6919" w:rsidRDefault="001D6919">
      <w:pPr>
        <w:pStyle w:val="a4"/>
        <w:rPr>
          <w:sz w:val="28"/>
        </w:rPr>
        <w:sectPr w:rsidR="001D6919">
          <w:pgSz w:w="11910" w:h="16840"/>
          <w:pgMar w:top="1040" w:right="708" w:bottom="920" w:left="1559" w:header="0" w:footer="727" w:gutter="0"/>
          <w:cols w:space="720"/>
        </w:sectPr>
      </w:pP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74"/>
        <w:ind w:left="502" w:right="135"/>
        <w:jc w:val="both"/>
        <w:rPr>
          <w:sz w:val="28"/>
        </w:rPr>
      </w:pPr>
      <w:r>
        <w:rPr>
          <w:sz w:val="28"/>
        </w:rPr>
        <w:lastRenderedPageBreak/>
        <w:t>Приказ ФСБ РФ от 09.02.2005 № 66 (ред. от 12.04.2010) «Об утверждении Положения о разработке, производстве, реализации и эксплуатации шиф- ровальных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(криптографических)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(Положение </w:t>
      </w:r>
      <w:r>
        <w:rPr>
          <w:spacing w:val="-2"/>
          <w:sz w:val="28"/>
        </w:rPr>
        <w:t>ПКЗ</w:t>
      </w:r>
      <w:r>
        <w:rPr>
          <w:spacing w:val="-2"/>
          <w:sz w:val="28"/>
        </w:rPr>
        <w:t>-2005)».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2"/>
        <w:ind w:left="502" w:right="138"/>
        <w:jc w:val="both"/>
        <w:rPr>
          <w:sz w:val="28"/>
        </w:rPr>
      </w:pPr>
      <w:r>
        <w:rPr>
          <w:sz w:val="28"/>
        </w:rPr>
        <w:t>ГОСТ Р ИСО/МЭК 13335-1-2006.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 безопасности. Часть 1. Концепция и модели менеджмента безопасности информационных и телекоммуникационных технологий (утв. и введен в действие Приказом Ростехрегулирования от 19.12.2006 № 317-ст).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ГОСТ Р ИСО/МЭК 27007-2014. Национальный стандарт</w:t>
      </w:r>
      <w:r>
        <w:rPr>
          <w:sz w:val="28"/>
        </w:rPr>
        <w:t xml:space="preserve"> Российской Фе- дерации. Информационная технология. Методы и средства обеспечения безопасности. Руководства по аудиту систем менеджмента информацион- ной безопасности (утв. и введен в действие Приказом Росстандарта от 11.06.2014 № 563-ст).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1"/>
        <w:ind w:left="502" w:right="141"/>
        <w:jc w:val="both"/>
        <w:rPr>
          <w:sz w:val="28"/>
        </w:rPr>
      </w:pPr>
      <w:r>
        <w:rPr>
          <w:sz w:val="28"/>
        </w:rPr>
        <w:t>ГОСТ Р ИСО/МЭК Т</w:t>
      </w:r>
      <w:r>
        <w:rPr>
          <w:sz w:val="28"/>
        </w:rPr>
        <w:t>О 13335-5-2006.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Часть 5. Руководство по менеджменту безопасности сети (утв. и введен в действие Приказом Ростехрегулирования от 19.12.2006 № </w:t>
      </w:r>
      <w:r>
        <w:rPr>
          <w:spacing w:val="-2"/>
          <w:sz w:val="28"/>
        </w:rPr>
        <w:t>317-ст).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6"/>
        <w:jc w:val="both"/>
        <w:rPr>
          <w:sz w:val="28"/>
        </w:rPr>
      </w:pPr>
      <w:r>
        <w:rPr>
          <w:sz w:val="28"/>
        </w:rPr>
        <w:t>ГОСТ Р ИСО/МЭК 15408-1-2012.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обеспечения безопасности. Критерии оценки безопасности информационных техноло- гий. Часть 1. Введение и общая модель (утв. и введ</w:t>
      </w:r>
      <w:r>
        <w:rPr>
          <w:sz w:val="28"/>
        </w:rPr>
        <w:t>ен в действие Прика- зом Росстандарта от 15.11.2012 № 814-ст).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1"/>
        <w:jc w:val="both"/>
        <w:rPr>
          <w:sz w:val="28"/>
        </w:rPr>
      </w:pPr>
      <w:r>
        <w:rPr>
          <w:sz w:val="28"/>
        </w:rPr>
        <w:t>ГОСТ Р ИСО/МЭК 15408-2-2013. Национальный стандарт Российской Федерации.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 безопасности. Критерии оценки безопасности информационных техноло- гий. Часть 2. Функциональные компоненты безопасности (утв. и введен в действие Приказом Росстандарта от 08.11.2013 № 1339-ст).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ГОСТ Р ИСО/МЭК 15408-3-2013. Национальный стандарт</w:t>
      </w:r>
      <w:r>
        <w:rPr>
          <w:sz w:val="28"/>
        </w:rPr>
        <w:t xml:space="preserve">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 безопасности. Критерии оценки безопасности информационных техноло- гий. Часть 3. Компоненты доверия к безопасности (утв. и введен в дей- ствие Приказом Росстандарта от 08.11.20</w:t>
      </w:r>
      <w:r>
        <w:rPr>
          <w:sz w:val="28"/>
        </w:rPr>
        <w:t>13 № 1340-ст).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5"/>
        <w:jc w:val="both"/>
        <w:rPr>
          <w:sz w:val="28"/>
        </w:rPr>
      </w:pPr>
      <w:r>
        <w:rPr>
          <w:sz w:val="28"/>
        </w:rPr>
        <w:t>ГОСТ 34.10-2018. Межгосударственный стандарт. Информационная тех- нология. Криптографическая защита информации. Процессы формирова- ния</w:t>
      </w:r>
      <w:r>
        <w:rPr>
          <w:spacing w:val="-2"/>
          <w:sz w:val="28"/>
        </w:rPr>
        <w:t xml:space="preserve"> </w:t>
      </w:r>
      <w:r>
        <w:rPr>
          <w:sz w:val="28"/>
        </w:rPr>
        <w:t>и проверки электронной цифровой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 (введен в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Прика- зом Росстандарта от 04.12.2018 № 1059-с</w:t>
      </w:r>
      <w:r>
        <w:rPr>
          <w:sz w:val="28"/>
        </w:rPr>
        <w:t>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>ГОСТ Р 50922-2006. Национальный стандарт Российской Федерации. За- щита информации. Основные термины и определения (утв. и введен в действие Приказом Ростехрегулирования от 27.12.2006 № 373-ст).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1"/>
        <w:ind w:left="502" w:right="141"/>
        <w:jc w:val="both"/>
        <w:rPr>
          <w:sz w:val="28"/>
        </w:rPr>
      </w:pPr>
      <w:r>
        <w:rPr>
          <w:sz w:val="28"/>
        </w:rPr>
        <w:t>ГОСТ Р 52069.0-2013. Национальный стандарт Российской Фед</w:t>
      </w:r>
      <w:r>
        <w:rPr>
          <w:sz w:val="28"/>
        </w:rPr>
        <w:t>ерации. Защита информации. Система стандартов. Основные положения (утв. и введен в действие Приказом Росстандарта от 28.02.2013 № 3-ст).</w:t>
      </w:r>
    </w:p>
    <w:p w:rsidR="001D6919" w:rsidRDefault="001D6919">
      <w:pPr>
        <w:pStyle w:val="a4"/>
        <w:rPr>
          <w:sz w:val="28"/>
        </w:rPr>
        <w:sectPr w:rsidR="001D6919">
          <w:pgSz w:w="11910" w:h="16840"/>
          <w:pgMar w:top="1040" w:right="708" w:bottom="920" w:left="1559" w:header="0" w:footer="727" w:gutter="0"/>
          <w:cols w:space="720"/>
        </w:sectPr>
      </w:pP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74"/>
        <w:ind w:left="502" w:right="135"/>
        <w:jc w:val="both"/>
        <w:rPr>
          <w:sz w:val="28"/>
        </w:rPr>
      </w:pPr>
      <w:r>
        <w:rPr>
          <w:sz w:val="28"/>
        </w:rPr>
        <w:lastRenderedPageBreak/>
        <w:t>ГОСТ Р 51583-2014. Национальный стандарт Российской Федерации. За- щита информации. Порядок создания автоматизированных систем в за- щищенном исполнении. Общие положения (утв. и введен в действие При- казом Росстандарта от 28.01.2014 № 3-ст).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2"/>
        <w:ind w:left="502" w:right="140"/>
        <w:jc w:val="both"/>
        <w:rPr>
          <w:sz w:val="28"/>
        </w:rPr>
      </w:pPr>
      <w:r>
        <w:rPr>
          <w:sz w:val="28"/>
        </w:rPr>
        <w:t>ГОСТ Р 56093-</w:t>
      </w:r>
      <w:r>
        <w:rPr>
          <w:sz w:val="28"/>
        </w:rPr>
        <w:t>2014. Национальный стандарт Российской Федерации. За- щита информации. Автоматизированные системы в защищенном испол- нении. Средства обнаружения преднамеренных силовых электромагнит- ных воздействий. Общие требования (утв. и введен в действие Приказом Рос</w:t>
      </w:r>
      <w:r>
        <w:rPr>
          <w:sz w:val="28"/>
        </w:rPr>
        <w:t>стандарта от 09.09.2014 № 1027-ст).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>ГОСТ Р 51275-2006. Национальный стандарт Российской Федерации. За- щита информации. Объект информатизации. Факторы, воздействующие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 информацию. Общие положения (утв. и введен в действие Приказом Ростехрегулирования от </w:t>
      </w:r>
      <w:r>
        <w:rPr>
          <w:sz w:val="28"/>
        </w:rPr>
        <w:t>27.12.2006 № 374-ст).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spacing w:before="2"/>
        <w:ind w:left="502" w:right="134"/>
        <w:jc w:val="both"/>
        <w:rPr>
          <w:sz w:val="28"/>
        </w:rPr>
      </w:pPr>
      <w:r>
        <w:rPr>
          <w:sz w:val="28"/>
        </w:rPr>
        <w:t>ГОСТ Р 52447-2005. Защита информации. Техника защиты информации. Номенклатура показателей качества (утв. Приказом Ростехрегулирования от 29.12.2005 № 448-ст).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3"/>
        <w:jc w:val="both"/>
        <w:rPr>
          <w:sz w:val="28"/>
        </w:rPr>
      </w:pPr>
      <w:r>
        <w:rPr>
          <w:sz w:val="28"/>
        </w:rPr>
        <w:t>ГОСТ Р 56103-2014. Национальный стандарт Российской Федерации. За- щита инф</w:t>
      </w:r>
      <w:r>
        <w:rPr>
          <w:sz w:val="28"/>
        </w:rPr>
        <w:t>ормации. Автоматизированные системы в защищенном испол- нении. Организация и содержание работ по защите от преднамеренных силовых электромагнитных воздействий.</w:t>
      </w:r>
      <w:r>
        <w:rPr>
          <w:spacing w:val="-1"/>
          <w:sz w:val="28"/>
        </w:rPr>
        <w:t xml:space="preserve"> </w:t>
      </w:r>
      <w:r>
        <w:rPr>
          <w:sz w:val="28"/>
        </w:rPr>
        <w:t>Общие положения (утв.</w:t>
      </w:r>
      <w:r>
        <w:rPr>
          <w:spacing w:val="-1"/>
          <w:sz w:val="28"/>
        </w:rPr>
        <w:t xml:space="preserve"> </w:t>
      </w:r>
      <w:r>
        <w:rPr>
          <w:sz w:val="28"/>
        </w:rPr>
        <w:t>и введен в действие Приказом Росстандарта от 10.09.2014 № 1046-ст).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ГОСТ Р</w:t>
      </w:r>
      <w:r>
        <w:rPr>
          <w:sz w:val="28"/>
        </w:rPr>
        <w:t xml:space="preserve"> ИСО/МЭК 15408-1-2012.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 безопасности. Критерии оценки безопасности информационных техноло- гий. Часть 1. Введение и общая модель (утв. и введен в действие П</w:t>
      </w:r>
      <w:r>
        <w:rPr>
          <w:sz w:val="28"/>
        </w:rPr>
        <w:t>рика- зом Росстандарта от 15.11.2012 № 814-ст).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39"/>
        <w:jc w:val="both"/>
        <w:rPr>
          <w:sz w:val="28"/>
        </w:rPr>
      </w:pPr>
      <w:r>
        <w:rPr>
          <w:sz w:val="28"/>
        </w:rPr>
        <w:t>ГОСТ Р ИСО/МЭК 15408-2-2013. Национальный стандарт Российской Федерации.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обеспечения безопасности. Критерии оценки безопасности информационных техноло- гий. Часть </w:t>
      </w:r>
      <w:r>
        <w:rPr>
          <w:sz w:val="28"/>
        </w:rPr>
        <w:t>2. Функциональные компоненты безопасности (утв. и введен в действие Приказом Росстандарта от 08.11.2013 № 1339-ст).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>Методический документ. Меры защиты информации в государственных информационных системах (утв. ФСТЭК России 11.02.2014).</w:t>
      </w:r>
    </w:p>
    <w:p w:rsidR="001D6919" w:rsidRDefault="00601EF7">
      <w:pPr>
        <w:pStyle w:val="a4"/>
        <w:numPr>
          <w:ilvl w:val="0"/>
          <w:numId w:val="9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>Методический докумен</w:t>
      </w:r>
      <w:r>
        <w:rPr>
          <w:sz w:val="28"/>
        </w:rPr>
        <w:t>т. Меры защиты информации в государственных информационных системах (утв. ФСТЭК России 11.02.2014).</w:t>
      </w:r>
    </w:p>
    <w:p w:rsidR="001D6919" w:rsidRDefault="00601EF7">
      <w:pPr>
        <w:pStyle w:val="Heading3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502"/>
        </w:tabs>
        <w:spacing w:before="321"/>
        <w:ind w:left="502" w:right="135"/>
        <w:jc w:val="both"/>
        <w:rPr>
          <w:sz w:val="28"/>
        </w:rPr>
      </w:pPr>
      <w:r>
        <w:rPr>
          <w:sz w:val="28"/>
        </w:rPr>
        <w:t>Басалова</w:t>
      </w:r>
      <w:r>
        <w:rPr>
          <w:spacing w:val="-3"/>
          <w:sz w:val="28"/>
        </w:rPr>
        <w:t xml:space="preserve"> </w:t>
      </w:r>
      <w:r>
        <w:rPr>
          <w:sz w:val="28"/>
        </w:rPr>
        <w:t>Г.В.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2"/>
          <w:sz w:val="28"/>
        </w:rPr>
        <w:t xml:space="preserve"> </w:t>
      </w:r>
      <w:r>
        <w:rPr>
          <w:sz w:val="28"/>
        </w:rPr>
        <w:t>криптографии: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Г.В.</w:t>
      </w:r>
      <w:r>
        <w:rPr>
          <w:spacing w:val="-6"/>
          <w:sz w:val="28"/>
        </w:rPr>
        <w:t xml:space="preserve"> </w:t>
      </w:r>
      <w:r>
        <w:rPr>
          <w:sz w:val="28"/>
        </w:rPr>
        <w:t>Басалова. –</w:t>
      </w:r>
      <w:r>
        <w:rPr>
          <w:spacing w:val="-2"/>
          <w:sz w:val="28"/>
        </w:rPr>
        <w:t xml:space="preserve"> </w:t>
      </w:r>
      <w:r>
        <w:rPr>
          <w:sz w:val="28"/>
        </w:rPr>
        <w:t>3- е изд. – Москва, Саратов: Интернет-Университет Информационных Тех- нологий (ИНТУИТ), Ай Пи Ар Медиа, 2020. – 282 c.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spacing w:before="2"/>
        <w:ind w:left="500" w:right="140" w:hanging="358"/>
        <w:jc w:val="both"/>
        <w:rPr>
          <w:sz w:val="28"/>
        </w:rPr>
      </w:pPr>
      <w:r>
        <w:rPr>
          <w:sz w:val="28"/>
        </w:rPr>
        <w:t>Зайцев А.П., Мещеряков Р.В., Шелупанов А.А. Технические средства и методы защиты информации. 7-е изд., испр. 2014.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36" w:hanging="358"/>
        <w:jc w:val="both"/>
        <w:rPr>
          <w:sz w:val="28"/>
        </w:rPr>
      </w:pPr>
      <w:r>
        <w:rPr>
          <w:sz w:val="28"/>
        </w:rPr>
        <w:t xml:space="preserve">Иванов М.А., Чугунков </w:t>
      </w:r>
      <w:r>
        <w:rPr>
          <w:sz w:val="28"/>
        </w:rPr>
        <w:t>И.В. Криптографические методы защиты инфор- мации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69"/>
          <w:sz w:val="28"/>
        </w:rPr>
        <w:t xml:space="preserve"> </w:t>
      </w:r>
      <w:r>
        <w:rPr>
          <w:sz w:val="28"/>
        </w:rPr>
        <w:t>компьютерных</w:t>
      </w:r>
      <w:r>
        <w:rPr>
          <w:spacing w:val="68"/>
          <w:sz w:val="28"/>
        </w:rPr>
        <w:t xml:space="preserve"> </w:t>
      </w:r>
      <w:r>
        <w:rPr>
          <w:sz w:val="28"/>
        </w:rPr>
        <w:t>системах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сетях.</w:t>
      </w:r>
      <w:r>
        <w:rPr>
          <w:spacing w:val="69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6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76"/>
          <w:sz w:val="28"/>
        </w:rPr>
        <w:t xml:space="preserve"> </w:t>
      </w:r>
      <w:r>
        <w:rPr>
          <w:sz w:val="28"/>
        </w:rPr>
        <w:t>-</w:t>
      </w:r>
      <w:r>
        <w:rPr>
          <w:spacing w:val="70"/>
          <w:sz w:val="28"/>
        </w:rPr>
        <w:t xml:space="preserve"> </w:t>
      </w:r>
      <w:r>
        <w:rPr>
          <w:sz w:val="28"/>
        </w:rPr>
        <w:t>Москва:</w:t>
      </w:r>
    </w:p>
    <w:p w:rsidR="001D6919" w:rsidRDefault="001D6919">
      <w:pPr>
        <w:pStyle w:val="a4"/>
        <w:rPr>
          <w:sz w:val="28"/>
        </w:rPr>
        <w:sectPr w:rsidR="001D6919">
          <w:pgSz w:w="11910" w:h="16840"/>
          <w:pgMar w:top="1040" w:right="708" w:bottom="920" w:left="1559" w:header="0" w:footer="727" w:gutter="0"/>
          <w:cols w:space="720"/>
        </w:sectPr>
      </w:pPr>
    </w:p>
    <w:p w:rsidR="001D6919" w:rsidRDefault="00601EF7">
      <w:pPr>
        <w:pStyle w:val="a3"/>
        <w:spacing w:before="74"/>
        <w:ind w:left="500" w:right="136"/>
      </w:pPr>
      <w:r>
        <w:lastRenderedPageBreak/>
        <w:t>МИФИ, 2012. - 400 с. Рекомендовано УМО «Ядерные физика и техноло- гии» в качестве учебного пособия для студентов высших учебных з</w:t>
      </w:r>
      <w:r>
        <w:t xml:space="preserve">аведе- </w:t>
      </w:r>
      <w:r>
        <w:rPr>
          <w:spacing w:val="-4"/>
        </w:rPr>
        <w:t>ний.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spacing w:before="2"/>
        <w:ind w:left="500" w:right="139" w:hanging="358"/>
        <w:jc w:val="both"/>
        <w:rPr>
          <w:sz w:val="28"/>
        </w:rPr>
      </w:pPr>
      <w:r>
        <w:rPr>
          <w:sz w:val="28"/>
        </w:rPr>
        <w:t>Каторин Ю.Ф., Разумовский А.В., Спивак А.И. Защита информации тех- ническими средствами: Учебное пособие / Под редакцией Ю.Ф. Каторина – СПб: НИУ ИТМО, 2012. – 416 с.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502"/>
        </w:tabs>
        <w:ind w:left="502" w:right="134"/>
        <w:jc w:val="both"/>
        <w:rPr>
          <w:sz w:val="28"/>
        </w:rPr>
      </w:pPr>
      <w:r>
        <w:rPr>
          <w:sz w:val="28"/>
        </w:rPr>
        <w:t>Лапонина О.Р. Основы сетевой безопасности: криптографические алго- ритмы и пр</w:t>
      </w:r>
      <w:r>
        <w:rPr>
          <w:sz w:val="28"/>
        </w:rPr>
        <w:t>отоколы взаимодействия: учебное пособие / О. Р. Лапонина; под редакцией В. А. Сухомлина. – 3-е изд. – Москва: Интернет- Университет Информационных Технологий (ИНТУИТ), Ай Пи Ар Медиа, 2020. – 605 c.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44" w:hanging="358"/>
        <w:jc w:val="both"/>
        <w:rPr>
          <w:sz w:val="28"/>
        </w:rPr>
      </w:pPr>
      <w:r>
        <w:rPr>
          <w:sz w:val="28"/>
        </w:rPr>
        <w:t>Мельников В.П., С.А. Клейменов, А.М. Петраков: Информацио</w:t>
      </w:r>
      <w:r>
        <w:rPr>
          <w:sz w:val="28"/>
        </w:rPr>
        <w:t>нная без- опасность и защита информации М.: Академия, - 336 с. – 2012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spacing w:before="2"/>
        <w:ind w:left="500" w:right="138" w:hanging="358"/>
        <w:jc w:val="both"/>
        <w:rPr>
          <w:sz w:val="28"/>
        </w:rPr>
      </w:pPr>
      <w:r>
        <w:rPr>
          <w:sz w:val="28"/>
        </w:rPr>
        <w:t>Новиков В.К. Организационное и правовое обеспечение информационной безопасности: в 2-х частях. Часть 2. Организационное обеспечение ин- формационной безопасности: учеб. пособие. – М.: МИЭТ, 2013. – 172 с.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36" w:hanging="358"/>
        <w:jc w:val="both"/>
        <w:rPr>
          <w:sz w:val="28"/>
        </w:rPr>
      </w:pPr>
      <w:r>
        <w:rPr>
          <w:sz w:val="28"/>
        </w:rPr>
        <w:t xml:space="preserve">Организационно-правовое обеспечение информационной </w:t>
      </w:r>
      <w:r>
        <w:rPr>
          <w:sz w:val="28"/>
        </w:rPr>
        <w:t>безопасности: учеб. пособие для студ. учреждений сред. проф. образования/ Е.Б. Белов, В.Н. Пржегорлинский. – М.: Издательский центр «Академия», 2017. –</w:t>
      </w:r>
      <w:r>
        <w:rPr>
          <w:spacing w:val="80"/>
          <w:sz w:val="28"/>
        </w:rPr>
        <w:t xml:space="preserve"> </w:t>
      </w:r>
      <w:r>
        <w:rPr>
          <w:spacing w:val="-4"/>
          <w:sz w:val="28"/>
        </w:rPr>
        <w:t>336с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498"/>
          <w:tab w:val="left" w:pos="500"/>
        </w:tabs>
        <w:ind w:left="500" w:right="146" w:hanging="358"/>
        <w:jc w:val="both"/>
        <w:rPr>
          <w:sz w:val="28"/>
        </w:rPr>
      </w:pPr>
      <w:r>
        <w:rPr>
          <w:sz w:val="28"/>
        </w:rPr>
        <w:t>Пеньков</w:t>
      </w:r>
      <w:r>
        <w:rPr>
          <w:spacing w:val="-6"/>
          <w:sz w:val="28"/>
        </w:rPr>
        <w:t xml:space="preserve"> </w:t>
      </w:r>
      <w:r>
        <w:rPr>
          <w:sz w:val="28"/>
        </w:rPr>
        <w:t>Т.С.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5"/>
          <w:sz w:val="28"/>
        </w:rPr>
        <w:t xml:space="preserve"> </w:t>
      </w:r>
      <w:r>
        <w:rPr>
          <w:sz w:val="28"/>
        </w:rPr>
        <w:t>периметров. Учебное пособие. – М. 2015.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502"/>
        </w:tabs>
        <w:ind w:left="502" w:right="140"/>
        <w:jc w:val="both"/>
        <w:rPr>
          <w:sz w:val="28"/>
        </w:rPr>
      </w:pPr>
      <w:r>
        <w:rPr>
          <w:sz w:val="28"/>
        </w:rPr>
        <w:t>Старостин А.А. Технические средства автоматизации и управления: учеб- 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СПО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А.А.</w:t>
      </w:r>
      <w:r>
        <w:rPr>
          <w:spacing w:val="-3"/>
          <w:sz w:val="28"/>
        </w:rPr>
        <w:t xml:space="preserve"> </w:t>
      </w:r>
      <w:r>
        <w:rPr>
          <w:sz w:val="28"/>
        </w:rPr>
        <w:t>Старостин,</w:t>
      </w:r>
      <w:r>
        <w:rPr>
          <w:spacing w:val="-3"/>
          <w:sz w:val="28"/>
        </w:rPr>
        <w:t xml:space="preserve"> </w:t>
      </w:r>
      <w:r>
        <w:rPr>
          <w:sz w:val="28"/>
        </w:rPr>
        <w:t>А.В.</w:t>
      </w:r>
      <w:r>
        <w:rPr>
          <w:spacing w:val="-4"/>
          <w:sz w:val="28"/>
        </w:rPr>
        <w:t xml:space="preserve"> </w:t>
      </w:r>
      <w:r>
        <w:rPr>
          <w:sz w:val="28"/>
        </w:rPr>
        <w:t>Лаптева;</w:t>
      </w:r>
      <w:r>
        <w:rPr>
          <w:spacing w:val="-1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1"/>
          <w:sz w:val="28"/>
        </w:rPr>
        <w:t xml:space="preserve"> </w:t>
      </w:r>
      <w:r>
        <w:rPr>
          <w:sz w:val="28"/>
        </w:rPr>
        <w:t>Ю.Н. Чеснокова. – 2-е изд. – Саратов, Екатеринбург: Профобразование, Ураль- ский федеральный университет, 2019. – 168 c.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502"/>
        </w:tabs>
        <w:ind w:left="502" w:right="137"/>
        <w:jc w:val="both"/>
        <w:rPr>
          <w:sz w:val="28"/>
        </w:rPr>
      </w:pPr>
      <w:r>
        <w:rPr>
          <w:sz w:val="28"/>
        </w:rPr>
        <w:t>Фороузан Б.А. Криптография и безопасность сетей: учебное пособие для СПО / Б.А. Фороузан; под редакцией А.Н. Берлина. – Саратов: Профобра- зование, 2021. – 776 c.</w:t>
      </w:r>
    </w:p>
    <w:p w:rsidR="001D6919" w:rsidRDefault="00601EF7">
      <w:pPr>
        <w:pStyle w:val="a4"/>
        <w:numPr>
          <w:ilvl w:val="0"/>
          <w:numId w:val="8"/>
        </w:numPr>
        <w:tabs>
          <w:tab w:val="left" w:pos="500"/>
        </w:tabs>
        <w:ind w:left="500" w:right="145" w:hanging="358"/>
        <w:jc w:val="both"/>
        <w:rPr>
          <w:sz w:val="28"/>
        </w:rPr>
      </w:pPr>
      <w:r>
        <w:rPr>
          <w:sz w:val="28"/>
        </w:rPr>
        <w:t>Шаньгин В.Ф. Защита информации в компьютерных системах и сетях</w:t>
      </w:r>
      <w:r>
        <w:rPr>
          <w:spacing w:val="40"/>
          <w:sz w:val="28"/>
        </w:rPr>
        <w:t xml:space="preserve"> </w:t>
      </w:r>
      <w:r>
        <w:rPr>
          <w:sz w:val="28"/>
        </w:rPr>
        <w:t>Изд-во: ДМК Пресс, 2012</w:t>
      </w:r>
    </w:p>
    <w:p w:rsidR="001D6919" w:rsidRDefault="00601EF7">
      <w:pPr>
        <w:pStyle w:val="Heading3"/>
        <w:spacing w:before="320"/>
      </w:pPr>
      <w:r>
        <w:t>Допол</w:t>
      </w:r>
      <w:r>
        <w:t>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1D6919" w:rsidRDefault="001D6919">
      <w:pPr>
        <w:pStyle w:val="a3"/>
        <w:spacing w:before="1"/>
        <w:ind w:left="0"/>
        <w:jc w:val="left"/>
        <w:rPr>
          <w:b/>
          <w:i/>
        </w:rPr>
      </w:pPr>
    </w:p>
    <w:p w:rsidR="001D6919" w:rsidRDefault="00601EF7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ind w:right="142"/>
        <w:jc w:val="both"/>
        <w:rPr>
          <w:sz w:val="28"/>
        </w:rPr>
      </w:pPr>
      <w:r>
        <w:rPr>
          <w:sz w:val="28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данных. Утверждена ФСТЭК России 14 февраля 2008 г.</w:t>
      </w:r>
    </w:p>
    <w:p w:rsidR="001D6919" w:rsidRDefault="00601EF7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ind w:right="136"/>
        <w:jc w:val="both"/>
        <w:rPr>
          <w:sz w:val="28"/>
        </w:rPr>
      </w:pPr>
      <w:r>
        <w:rPr>
          <w:sz w:val="28"/>
        </w:rPr>
        <w:t>Погорелов Б.А., Сачков В.Н. Словарь криптографических терминов. – М.: МЦНМО,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2006.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Словарь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криптографических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терминов.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Под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ред.</w:t>
      </w:r>
      <w:r>
        <w:rPr>
          <w:spacing w:val="40"/>
          <w:sz w:val="28"/>
        </w:rPr>
        <w:t xml:space="preserve"> </w:t>
      </w:r>
      <w:r>
        <w:rPr>
          <w:sz w:val="28"/>
        </w:rPr>
        <w:t>Б.А. Погорелова и В.Н. Сачкова. – М.: МЦНМО, 2006.</w:t>
      </w:r>
    </w:p>
    <w:p w:rsidR="001D6919" w:rsidRDefault="00601EF7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spacing w:before="1"/>
        <w:ind w:right="141"/>
        <w:jc w:val="both"/>
        <w:rPr>
          <w:sz w:val="28"/>
        </w:rPr>
      </w:pPr>
      <w:r>
        <w:rPr>
          <w:sz w:val="28"/>
        </w:rPr>
        <w:t>Руководящий документ. Геоинформационные системы. Защита информа- ции от несан</w:t>
      </w:r>
      <w:r>
        <w:rPr>
          <w:sz w:val="28"/>
        </w:rPr>
        <w:t>кционированного доступа. Требования по защите информа- ции. Утвержден ФСТЭК России, 2008.</w:t>
      </w:r>
    </w:p>
    <w:p w:rsidR="001D6919" w:rsidRDefault="00601EF7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ind w:right="132"/>
        <w:jc w:val="both"/>
        <w:rPr>
          <w:sz w:val="28"/>
        </w:rPr>
      </w:pPr>
      <w:r>
        <w:rPr>
          <w:sz w:val="28"/>
        </w:rPr>
        <w:t>Руководящий документ. Защита от несанкционированного доступа к ин- формации.</w:t>
      </w:r>
      <w:r>
        <w:rPr>
          <w:spacing w:val="80"/>
          <w:sz w:val="28"/>
        </w:rPr>
        <w:t xml:space="preserve"> </w:t>
      </w:r>
      <w:r>
        <w:rPr>
          <w:sz w:val="28"/>
        </w:rPr>
        <w:t>Часть</w:t>
      </w:r>
      <w:r>
        <w:rPr>
          <w:spacing w:val="80"/>
          <w:sz w:val="28"/>
        </w:rPr>
        <w:t xml:space="preserve"> </w:t>
      </w:r>
      <w:r>
        <w:rPr>
          <w:sz w:val="28"/>
        </w:rPr>
        <w:t>2.</w:t>
      </w:r>
      <w:r>
        <w:rPr>
          <w:spacing w:val="80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80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80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80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80"/>
          <w:sz w:val="28"/>
        </w:rPr>
        <w:t xml:space="preserve"> </w:t>
      </w:r>
      <w:r>
        <w:rPr>
          <w:sz w:val="28"/>
        </w:rPr>
        <w:t>ввода-</w:t>
      </w:r>
    </w:p>
    <w:p w:rsidR="001D6919" w:rsidRDefault="001D6919">
      <w:pPr>
        <w:pStyle w:val="a4"/>
        <w:rPr>
          <w:sz w:val="28"/>
        </w:rPr>
        <w:sectPr w:rsidR="001D6919">
          <w:pgSz w:w="11910" w:h="16840"/>
          <w:pgMar w:top="1040" w:right="708" w:bottom="920" w:left="1559" w:header="0" w:footer="727" w:gutter="0"/>
          <w:cols w:space="720"/>
        </w:sectPr>
      </w:pPr>
    </w:p>
    <w:p w:rsidR="001D6919" w:rsidRDefault="00601EF7">
      <w:pPr>
        <w:pStyle w:val="a3"/>
        <w:spacing w:before="74"/>
        <w:ind w:left="500" w:right="138"/>
      </w:pPr>
      <w:r>
        <w:lastRenderedPageBreak/>
        <w:t>вывода персональных электронно-вычислительных машин. Классифика- ция по уровню контроля отсутствия недекларированных возможностей. Утвержден ФСТЭК России 10 октября 2007 г.</w:t>
      </w:r>
    </w:p>
    <w:p w:rsidR="001D6919" w:rsidRDefault="00601EF7">
      <w:pPr>
        <w:pStyle w:val="a4"/>
        <w:numPr>
          <w:ilvl w:val="0"/>
          <w:numId w:val="7"/>
        </w:numPr>
        <w:tabs>
          <w:tab w:val="left" w:pos="498"/>
          <w:tab w:val="left" w:pos="500"/>
        </w:tabs>
        <w:spacing w:before="2"/>
        <w:ind w:right="144"/>
        <w:jc w:val="both"/>
        <w:rPr>
          <w:sz w:val="28"/>
        </w:rPr>
      </w:pPr>
      <w:r>
        <w:rPr>
          <w:sz w:val="28"/>
        </w:rPr>
        <w:t>Сборник временных методик оценки защищенности конфиденциальной информации от утечки</w:t>
      </w:r>
      <w:r>
        <w:rPr>
          <w:sz w:val="28"/>
        </w:rPr>
        <w:t xml:space="preserve"> по техническим каналам. Утвержден Гостехкомис- сией России, 2002.</w:t>
      </w:r>
    </w:p>
    <w:p w:rsidR="001D6919" w:rsidRDefault="001D6919">
      <w:pPr>
        <w:pStyle w:val="a3"/>
        <w:spacing w:before="1"/>
        <w:ind w:left="0"/>
        <w:jc w:val="left"/>
      </w:pPr>
    </w:p>
    <w:p w:rsidR="001D6919" w:rsidRDefault="00601EF7">
      <w:pPr>
        <w:pStyle w:val="Heading3"/>
        <w:spacing w:before="0"/>
        <w:ind w:right="358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spacing w:before="321"/>
        <w:ind w:left="502" w:right="145"/>
        <w:rPr>
          <w:sz w:val="28"/>
        </w:rPr>
      </w:pPr>
      <w:r>
        <w:rPr>
          <w:sz w:val="28"/>
        </w:rPr>
        <w:t xml:space="preserve">Федеральная служба по техническому и экспортному контролю (ФСТЭК России) </w:t>
      </w:r>
      <w:hyperlink r:id="rId10">
        <w:r>
          <w:rPr>
            <w:sz w:val="28"/>
          </w:rPr>
          <w:t>www.fstec.ru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ind w:left="502" w:right="139"/>
        <w:rPr>
          <w:sz w:val="28"/>
        </w:rPr>
      </w:pPr>
      <w:r>
        <w:rPr>
          <w:sz w:val="28"/>
        </w:rPr>
        <w:t>Информационно-справочная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техниче- ской защиты информации </w:t>
      </w:r>
      <w:hyperlink r:id="rId11">
        <w:r>
          <w:rPr>
            <w:sz w:val="28"/>
          </w:rPr>
          <w:t>www.fstec.ru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spacing w:before="2"/>
        <w:ind w:left="502" w:right="143"/>
        <w:rPr>
          <w:sz w:val="28"/>
        </w:rPr>
      </w:pPr>
      <w:r>
        <w:rPr>
          <w:sz w:val="28"/>
        </w:rPr>
        <w:t xml:space="preserve">Образовательные порталы по различным направлениям образования и те- матике </w:t>
      </w:r>
      <w:hyperlink r:id="rId12">
        <w:r>
          <w:rPr>
            <w:sz w:val="28"/>
          </w:rPr>
          <w:t>http://depobr.gov35.ru/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Справочно-пр</w:t>
      </w:r>
      <w:r>
        <w:rPr>
          <w:sz w:val="28"/>
        </w:rPr>
        <w:t>авовая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8"/>
          <w:sz w:val="28"/>
        </w:rPr>
        <w:t xml:space="preserve"> </w:t>
      </w:r>
      <w:r>
        <w:rPr>
          <w:sz w:val="28"/>
        </w:rPr>
        <w:t>Плюс»</w:t>
      </w:r>
      <w:r>
        <w:rPr>
          <w:spacing w:val="-6"/>
          <w:sz w:val="28"/>
        </w:rPr>
        <w:t xml:space="preserve"> </w:t>
      </w:r>
      <w:hyperlink r:id="rId13">
        <w:r>
          <w:rPr>
            <w:spacing w:val="-2"/>
            <w:sz w:val="28"/>
          </w:rPr>
          <w:t>www.consultant.ru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«Гарант».</w:t>
      </w:r>
      <w:r>
        <w:rPr>
          <w:spacing w:val="-12"/>
          <w:sz w:val="28"/>
        </w:rPr>
        <w:t xml:space="preserve"> </w:t>
      </w:r>
      <w:hyperlink r:id="rId14">
        <w:r>
          <w:rPr>
            <w:spacing w:val="-2"/>
            <w:sz w:val="28"/>
          </w:rPr>
          <w:t>www.garant.ru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Федеральный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0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1"/>
          <w:sz w:val="28"/>
        </w:rPr>
        <w:t xml:space="preserve"> </w:t>
      </w:r>
      <w:hyperlink r:id="rId15">
        <w:r>
          <w:rPr>
            <w:spacing w:val="-2"/>
            <w:sz w:val="28"/>
          </w:rPr>
          <w:t>www.edu.ru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  <w:tab w:val="left" w:pos="2805"/>
          <w:tab w:val="left" w:pos="4584"/>
          <w:tab w:val="left" w:pos="6069"/>
          <w:tab w:val="left" w:pos="8531"/>
        </w:tabs>
        <w:ind w:left="502" w:right="143"/>
        <w:rPr>
          <w:sz w:val="28"/>
        </w:rPr>
      </w:pPr>
      <w:r>
        <w:rPr>
          <w:spacing w:val="-2"/>
          <w:sz w:val="28"/>
        </w:rPr>
        <w:t>Федеральный</w:t>
      </w:r>
      <w:r>
        <w:rPr>
          <w:sz w:val="28"/>
        </w:rPr>
        <w:tab/>
      </w:r>
      <w:r>
        <w:rPr>
          <w:spacing w:val="-2"/>
          <w:sz w:val="28"/>
        </w:rPr>
        <w:t>правовой</w:t>
      </w:r>
      <w:r>
        <w:rPr>
          <w:sz w:val="28"/>
        </w:rPr>
        <w:tab/>
      </w:r>
      <w:r>
        <w:rPr>
          <w:spacing w:val="-2"/>
          <w:sz w:val="28"/>
        </w:rPr>
        <w:t>портал</w:t>
      </w:r>
      <w:r>
        <w:rPr>
          <w:sz w:val="28"/>
        </w:rPr>
        <w:tab/>
      </w:r>
      <w:r>
        <w:rPr>
          <w:spacing w:val="-2"/>
          <w:sz w:val="28"/>
        </w:rPr>
        <w:t>«Юридическая</w:t>
      </w:r>
      <w:r>
        <w:rPr>
          <w:sz w:val="28"/>
        </w:rPr>
        <w:tab/>
      </w:r>
      <w:r>
        <w:rPr>
          <w:spacing w:val="-2"/>
          <w:sz w:val="28"/>
        </w:rPr>
        <w:t xml:space="preserve">Россия» </w:t>
      </w:r>
      <w:hyperlink r:id="rId16">
        <w:r>
          <w:rPr>
            <w:spacing w:val="-2"/>
            <w:sz w:val="28"/>
          </w:rPr>
          <w:t>http://www.law.edu.ru/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spacing w:before="1" w:line="322" w:lineRule="exact"/>
        <w:ind w:left="502" w:hanging="359"/>
        <w:rPr>
          <w:sz w:val="28"/>
        </w:rPr>
      </w:pPr>
      <w:r>
        <w:rPr>
          <w:sz w:val="28"/>
        </w:rPr>
        <w:t>Российский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биометрический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7"/>
          <w:sz w:val="28"/>
        </w:rPr>
        <w:t xml:space="preserve"> </w:t>
      </w:r>
      <w:hyperlink r:id="rId17">
        <w:r>
          <w:rPr>
            <w:spacing w:val="-2"/>
            <w:sz w:val="28"/>
          </w:rPr>
          <w:t>www.biometrics.ru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ind w:left="502" w:right="136"/>
        <w:rPr>
          <w:sz w:val="28"/>
        </w:rPr>
      </w:pPr>
      <w:r>
        <w:rPr>
          <w:sz w:val="28"/>
        </w:rPr>
        <w:t>Федер</w:t>
      </w:r>
      <w:r>
        <w:rPr>
          <w:sz w:val="28"/>
        </w:rPr>
        <w:t>альный портал «Информационно- коммуникационные технологии в образовании» htpp\\</w:t>
      </w:r>
      <w:hyperlink r:id="rId18">
        <w:r>
          <w:rPr>
            <w:sz w:val="28"/>
          </w:rPr>
          <w:t>www.ict.edu.ru</w:t>
        </w:r>
      </w:hyperlink>
    </w:p>
    <w:p w:rsidR="001D6919" w:rsidRDefault="00601EF7">
      <w:pPr>
        <w:pStyle w:val="a4"/>
        <w:numPr>
          <w:ilvl w:val="0"/>
          <w:numId w:val="6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9"/>
          <w:sz w:val="28"/>
        </w:rPr>
        <w:t xml:space="preserve"> </w:t>
      </w:r>
      <w:hyperlink r:id="rId19">
        <w:r>
          <w:rPr>
            <w:spacing w:val="-2"/>
            <w:sz w:val="28"/>
          </w:rPr>
          <w:t>www.elibrary.ru</w:t>
        </w:r>
      </w:hyperlink>
    </w:p>
    <w:p w:rsidR="001D6919" w:rsidRDefault="001D6919">
      <w:pPr>
        <w:pStyle w:val="a4"/>
        <w:spacing w:line="322" w:lineRule="exact"/>
        <w:jc w:val="left"/>
        <w:rPr>
          <w:sz w:val="28"/>
        </w:rPr>
        <w:sectPr w:rsidR="001D6919">
          <w:pgSz w:w="11910" w:h="16840"/>
          <w:pgMar w:top="1040" w:right="708" w:bottom="920" w:left="1559" w:header="0" w:footer="727" w:gutter="0"/>
          <w:cols w:space="720"/>
        </w:sectPr>
      </w:pPr>
    </w:p>
    <w:p w:rsidR="001D6919" w:rsidRDefault="00601EF7">
      <w:pPr>
        <w:pStyle w:val="Heading1"/>
        <w:numPr>
          <w:ilvl w:val="0"/>
          <w:numId w:val="20"/>
        </w:numPr>
        <w:tabs>
          <w:tab w:val="left" w:pos="1415"/>
          <w:tab w:val="left" w:pos="2373"/>
        </w:tabs>
        <w:spacing w:before="74" w:line="242" w:lineRule="auto"/>
        <w:ind w:right="1136" w:hanging="1237"/>
        <w:jc w:val="left"/>
      </w:pPr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 ПРОИЗВОДСТВЕННОЙ ПРАКТИКИ</w:t>
      </w:r>
    </w:p>
    <w:p w:rsidR="001D6919" w:rsidRDefault="00601EF7">
      <w:pPr>
        <w:pStyle w:val="a3"/>
        <w:spacing w:before="318"/>
        <w:ind w:left="143" w:right="143" w:firstLine="719"/>
      </w:pPr>
      <w:r>
        <w:t>Контроль и оценка результатов освоения производственной практики осуществляются руководителем практики в процессе освоения практики, а также сдачи обучающимися дифференцированного зачета.</w:t>
      </w:r>
    </w:p>
    <w:p w:rsidR="001D6919" w:rsidRDefault="001D6919">
      <w:pPr>
        <w:pStyle w:val="a3"/>
        <w:spacing w:before="92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5951"/>
      </w:tblGrid>
      <w:tr w:rsidR="001D6919">
        <w:trPr>
          <w:trHeight w:val="827"/>
        </w:trPr>
        <w:tc>
          <w:tcPr>
            <w:tcW w:w="3397" w:type="dxa"/>
          </w:tcPr>
          <w:p w:rsidR="001D6919" w:rsidRDefault="00601EF7">
            <w:pPr>
              <w:pStyle w:val="TableParagraph"/>
              <w:spacing w:line="275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освоения</w:t>
            </w:r>
          </w:p>
          <w:p w:rsidR="001D6919" w:rsidRDefault="00601EF7">
            <w:pPr>
              <w:pStyle w:val="TableParagraph"/>
              <w:spacing w:line="270" w:lineRule="atLeas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профессиональ- ные компетенции)</w:t>
            </w:r>
          </w:p>
        </w:tc>
        <w:tc>
          <w:tcPr>
            <w:tcW w:w="5951" w:type="dxa"/>
          </w:tcPr>
          <w:p w:rsidR="001D6919" w:rsidRDefault="00601EF7">
            <w:pPr>
              <w:pStyle w:val="TableParagraph"/>
              <w:spacing w:before="275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</w:tr>
      <w:tr w:rsidR="001D6919">
        <w:trPr>
          <w:trHeight w:val="3312"/>
        </w:trPr>
        <w:tc>
          <w:tcPr>
            <w:tcW w:w="3397" w:type="dxa"/>
          </w:tcPr>
          <w:p w:rsidR="001D6919" w:rsidRDefault="00601EF7">
            <w:pPr>
              <w:pStyle w:val="TableParagraph"/>
              <w:ind w:right="176"/>
              <w:rPr>
                <w:sz w:val="24"/>
              </w:rPr>
            </w:pPr>
            <w:r>
              <w:rPr>
                <w:b/>
                <w:sz w:val="24"/>
              </w:rPr>
              <w:t xml:space="preserve">ПК 3.1. </w:t>
            </w:r>
            <w:r>
              <w:rPr>
                <w:sz w:val="24"/>
              </w:rPr>
              <w:t>Осуществлять уста- новку, монтаж, настройку и техническое обслуживание технических средств защиты информации в соответствии с требованиями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эксплуатацион- ной документации.</w:t>
            </w:r>
          </w:p>
        </w:tc>
        <w:tc>
          <w:tcPr>
            <w:tcW w:w="5951" w:type="dxa"/>
          </w:tcPr>
          <w:p w:rsidR="001D6919" w:rsidRDefault="00601EF7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монтажа, обслуживания и экс- плуатации технических средств защиты информа- </w:t>
            </w:r>
            <w:r>
              <w:rPr>
                <w:spacing w:val="-4"/>
                <w:sz w:val="24"/>
              </w:rPr>
              <w:t>ции.</w:t>
            </w:r>
          </w:p>
          <w:p w:rsidR="001D6919" w:rsidRDefault="00601EF7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монтажа, обслуживания и экс- плуатации средств охраны и безопасности, инже- нерной защиты и технической охран</w:t>
            </w:r>
            <w:r>
              <w:rPr>
                <w:sz w:val="24"/>
              </w:rPr>
              <w:t>ы объектов, систем видеонаблюдения.</w:t>
            </w:r>
          </w:p>
          <w:p w:rsidR="001D6919" w:rsidRDefault="00601EF7">
            <w:pPr>
              <w:pStyle w:val="TableParagraph"/>
              <w:numPr>
                <w:ilvl w:val="0"/>
                <w:numId w:val="5"/>
              </w:numPr>
              <w:tabs>
                <w:tab w:val="left" w:pos="46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монтажа, обслуживания и экс- плуатации средств защиты информации от несанк- ционированного съёма и утечки по техническим </w:t>
            </w:r>
            <w:r>
              <w:rPr>
                <w:spacing w:val="-2"/>
                <w:sz w:val="24"/>
              </w:rPr>
              <w:t>каналам.</w:t>
            </w:r>
          </w:p>
        </w:tc>
      </w:tr>
      <w:tr w:rsidR="001D6919">
        <w:trPr>
          <w:trHeight w:val="2208"/>
        </w:trPr>
        <w:tc>
          <w:tcPr>
            <w:tcW w:w="3397" w:type="dxa"/>
          </w:tcPr>
          <w:p w:rsidR="001D6919" w:rsidRDefault="00601EF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3.2. </w:t>
            </w:r>
            <w:r>
              <w:rPr>
                <w:sz w:val="24"/>
              </w:rPr>
              <w:t>Осуществлять эксплуатацию технических 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соответствии с требованиями </w:t>
            </w:r>
            <w:r>
              <w:rPr>
                <w:spacing w:val="-2"/>
                <w:sz w:val="24"/>
              </w:rPr>
              <w:t>эксплуатационной</w:t>
            </w:r>
          </w:p>
          <w:p w:rsidR="001D6919" w:rsidRDefault="00601EF7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5951" w:type="dxa"/>
          </w:tcPr>
          <w:p w:rsidR="001D6919" w:rsidRDefault="00601EF7">
            <w:pPr>
              <w:pStyle w:val="TableParagraph"/>
              <w:numPr>
                <w:ilvl w:val="0"/>
                <w:numId w:val="4"/>
              </w:numPr>
              <w:tabs>
                <w:tab w:val="left" w:pos="534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применения нормативных пра- вовых актов по обеспечению информационной безопасности техническими средствами.</w:t>
            </w:r>
          </w:p>
          <w:p w:rsidR="001D6919" w:rsidRDefault="00601EF7">
            <w:pPr>
              <w:pStyle w:val="TableParagraph"/>
              <w:numPr>
                <w:ilvl w:val="0"/>
                <w:numId w:val="4"/>
              </w:numPr>
              <w:tabs>
                <w:tab w:val="left" w:pos="534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применения нормативно право- 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 по обеспечению защиты информации технически- ми средствами.</w:t>
            </w:r>
          </w:p>
        </w:tc>
      </w:tr>
      <w:tr w:rsidR="001D6919">
        <w:trPr>
          <w:trHeight w:val="2207"/>
        </w:trPr>
        <w:tc>
          <w:tcPr>
            <w:tcW w:w="3397" w:type="dxa"/>
          </w:tcPr>
          <w:p w:rsidR="001D6919" w:rsidRDefault="00601EF7">
            <w:pPr>
              <w:pStyle w:val="TableParagraph"/>
              <w:tabs>
                <w:tab w:val="left" w:pos="2110"/>
                <w:tab w:val="left" w:pos="2226"/>
              </w:tabs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3.3.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измерение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параметров </w:t>
            </w:r>
            <w:r>
              <w:rPr>
                <w:sz w:val="24"/>
              </w:rPr>
              <w:t xml:space="preserve">побочных электромагнитных излучений и наводок, создаваемых техническими </w:t>
            </w:r>
            <w:r>
              <w:rPr>
                <w:spacing w:val="-2"/>
                <w:sz w:val="24"/>
              </w:rPr>
              <w:t>средствами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обработки </w:t>
            </w:r>
            <w:r>
              <w:rPr>
                <w:sz w:val="24"/>
              </w:rPr>
              <w:t xml:space="preserve">информации ограниченного </w:t>
            </w:r>
            <w:r>
              <w:rPr>
                <w:spacing w:val="-2"/>
                <w:sz w:val="24"/>
              </w:rPr>
              <w:t>доступа.</w:t>
            </w:r>
          </w:p>
        </w:tc>
        <w:tc>
          <w:tcPr>
            <w:tcW w:w="5951" w:type="dxa"/>
          </w:tcPr>
          <w:p w:rsidR="001D6919" w:rsidRDefault="00601EF7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>ладеет навыками выявления технических каналов утечки информации.</w:t>
            </w:r>
          </w:p>
          <w:p w:rsidR="001D6919" w:rsidRDefault="00601EF7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применения существующих спо- собов выявления опасности целостности информа- </w:t>
            </w:r>
            <w:r>
              <w:rPr>
                <w:spacing w:val="-4"/>
                <w:sz w:val="24"/>
              </w:rPr>
              <w:t>ции.</w:t>
            </w:r>
          </w:p>
        </w:tc>
      </w:tr>
      <w:tr w:rsidR="001D6919">
        <w:trPr>
          <w:trHeight w:val="2208"/>
        </w:trPr>
        <w:tc>
          <w:tcPr>
            <w:tcW w:w="3397" w:type="dxa"/>
          </w:tcPr>
          <w:p w:rsidR="001D6919" w:rsidRDefault="00601EF7">
            <w:pPr>
              <w:pStyle w:val="TableParagraph"/>
              <w:tabs>
                <w:tab w:val="left" w:pos="2110"/>
                <w:tab w:val="left" w:pos="2507"/>
                <w:tab w:val="left" w:pos="2626"/>
              </w:tabs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ПК 3.4.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измерение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параметров </w:t>
            </w:r>
            <w:r>
              <w:rPr>
                <w:sz w:val="24"/>
              </w:rPr>
              <w:t xml:space="preserve">фоновых шумов, а также </w:t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полей, </w:t>
            </w:r>
            <w:r>
              <w:rPr>
                <w:sz w:val="24"/>
              </w:rPr>
              <w:t xml:space="preserve">создаваемых техническими </w:t>
            </w:r>
            <w:r>
              <w:rPr>
                <w:spacing w:val="-2"/>
                <w:sz w:val="24"/>
              </w:rPr>
              <w:t>средствами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защиты информации.</w:t>
            </w:r>
          </w:p>
        </w:tc>
        <w:tc>
          <w:tcPr>
            <w:tcW w:w="5951" w:type="dxa"/>
          </w:tcPr>
          <w:p w:rsidR="001D6919" w:rsidRDefault="00601EF7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осуществления проектирования системы защиты информации техническими сред- </w:t>
            </w:r>
            <w:r>
              <w:rPr>
                <w:spacing w:val="-2"/>
                <w:sz w:val="24"/>
              </w:rPr>
              <w:t>ствами.</w:t>
            </w:r>
          </w:p>
          <w:p w:rsidR="001D6919" w:rsidRDefault="00601EF7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выполнения измерения парамет- ров фоновых шумов, а также физических полей, со- здава</w:t>
            </w:r>
            <w:r>
              <w:rPr>
                <w:sz w:val="24"/>
              </w:rPr>
              <w:t xml:space="preserve">емых техническими средствами защиты ин- </w:t>
            </w:r>
            <w:r>
              <w:rPr>
                <w:spacing w:val="-2"/>
                <w:sz w:val="24"/>
              </w:rPr>
              <w:t>формации.</w:t>
            </w:r>
          </w:p>
        </w:tc>
      </w:tr>
    </w:tbl>
    <w:p w:rsidR="001D6919" w:rsidRDefault="001D6919">
      <w:pPr>
        <w:pStyle w:val="TableParagraph"/>
        <w:jc w:val="both"/>
        <w:rPr>
          <w:sz w:val="24"/>
        </w:rPr>
        <w:sectPr w:rsidR="001D6919">
          <w:pgSz w:w="11910" w:h="16840"/>
          <w:pgMar w:top="1040" w:right="708" w:bottom="920" w:left="1559" w:header="0" w:footer="727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7"/>
        <w:gridCol w:w="5951"/>
      </w:tblGrid>
      <w:tr w:rsidR="001D6919">
        <w:trPr>
          <w:trHeight w:val="3314"/>
        </w:trPr>
        <w:tc>
          <w:tcPr>
            <w:tcW w:w="3397" w:type="dxa"/>
          </w:tcPr>
          <w:p w:rsidR="001D6919" w:rsidRDefault="00601EF7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ПК 3.5. </w:t>
            </w:r>
            <w:r>
              <w:rPr>
                <w:sz w:val="24"/>
              </w:rPr>
              <w:t xml:space="preserve">Организовывать отдельные работы по физической защите объектов </w:t>
            </w:r>
            <w:r>
              <w:rPr>
                <w:spacing w:val="-2"/>
                <w:sz w:val="24"/>
              </w:rPr>
              <w:t>информатизации.</w:t>
            </w:r>
          </w:p>
        </w:tc>
        <w:tc>
          <w:tcPr>
            <w:tcW w:w="5951" w:type="dxa"/>
          </w:tcPr>
          <w:p w:rsidR="001D6919" w:rsidRDefault="00601EF7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анализа объектов информатизации предприятий, учреждений, орга- </w:t>
            </w:r>
            <w:r>
              <w:rPr>
                <w:spacing w:val="-2"/>
                <w:sz w:val="24"/>
              </w:rPr>
              <w:t>низаций.</w:t>
            </w:r>
          </w:p>
          <w:p w:rsidR="001D6919" w:rsidRDefault="00601EF7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навыками выполнения анализа ресурсов обеспечения инженерно-технической защиты ин- </w:t>
            </w:r>
            <w:r>
              <w:rPr>
                <w:spacing w:val="-2"/>
                <w:sz w:val="24"/>
              </w:rPr>
              <w:t>формации.</w:t>
            </w:r>
          </w:p>
          <w:p w:rsidR="001D6919" w:rsidRDefault="00601EF7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проектирование рабочих проек- тов по системам пожарно-охранной сигнализации, видеонаблюдения, СКУД.</w:t>
            </w:r>
          </w:p>
          <w:p w:rsidR="001D6919" w:rsidRDefault="00601EF7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Владеет навыками оформление технической и тех- нологической документации.</w:t>
            </w:r>
          </w:p>
        </w:tc>
      </w:tr>
    </w:tbl>
    <w:p w:rsidR="001D6919" w:rsidRDefault="001D6919">
      <w:pPr>
        <w:pStyle w:val="TableParagraph"/>
        <w:jc w:val="both"/>
        <w:rPr>
          <w:sz w:val="24"/>
        </w:rPr>
        <w:sectPr w:rsidR="001D6919">
          <w:type w:val="continuous"/>
          <w:pgSz w:w="11910" w:h="16840"/>
          <w:pgMar w:top="1100" w:right="708" w:bottom="920" w:left="1559" w:header="0" w:footer="727" w:gutter="0"/>
          <w:cols w:space="720"/>
        </w:sectPr>
      </w:pPr>
    </w:p>
    <w:p w:rsidR="001D6919" w:rsidRDefault="00601EF7">
      <w:pPr>
        <w:spacing w:before="74"/>
        <w:ind w:left="358" w:right="358"/>
        <w:jc w:val="center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актуализации</w:t>
      </w:r>
    </w:p>
    <w:p w:rsidR="001D6919" w:rsidRDefault="001D6919">
      <w:pPr>
        <w:pStyle w:val="a3"/>
        <w:spacing w:before="9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97"/>
        <w:gridCol w:w="3094"/>
        <w:gridCol w:w="3097"/>
      </w:tblGrid>
      <w:tr w:rsidR="001D6919">
        <w:trPr>
          <w:trHeight w:val="551"/>
        </w:trPr>
        <w:tc>
          <w:tcPr>
            <w:tcW w:w="3097" w:type="dxa"/>
          </w:tcPr>
          <w:p w:rsidR="001D6919" w:rsidRDefault="00601EF7">
            <w:pPr>
              <w:pStyle w:val="TableParagraph"/>
              <w:spacing w:line="276" w:lineRule="exact"/>
              <w:ind w:left="786" w:firstLine="4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актуализации</w:t>
            </w:r>
          </w:p>
        </w:tc>
        <w:tc>
          <w:tcPr>
            <w:tcW w:w="3094" w:type="dxa"/>
          </w:tcPr>
          <w:p w:rsidR="001D6919" w:rsidRDefault="00601EF7">
            <w:pPr>
              <w:pStyle w:val="TableParagraph"/>
              <w:spacing w:line="276" w:lineRule="exact"/>
              <w:ind w:left="784" w:right="775" w:firstLine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актуализации</w:t>
            </w:r>
          </w:p>
        </w:tc>
        <w:tc>
          <w:tcPr>
            <w:tcW w:w="3097" w:type="dxa"/>
          </w:tcPr>
          <w:p w:rsidR="001D6919" w:rsidRDefault="00601EF7">
            <w:pPr>
              <w:pStyle w:val="TableParagraph"/>
              <w:spacing w:line="275" w:lineRule="exact"/>
              <w:ind w:left="8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ОДОБРЕНО</w:t>
            </w:r>
          </w:p>
        </w:tc>
      </w:tr>
      <w:tr w:rsidR="001D6919">
        <w:trPr>
          <w:trHeight w:val="1655"/>
        </w:trPr>
        <w:tc>
          <w:tcPr>
            <w:tcW w:w="3097" w:type="dxa"/>
          </w:tcPr>
          <w:p w:rsidR="001D6919" w:rsidRDefault="001D69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4" w:type="dxa"/>
          </w:tcPr>
          <w:p w:rsidR="001D6919" w:rsidRDefault="001D69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1D6919" w:rsidRDefault="00601EF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цик- ловой комиссии</w:t>
            </w:r>
          </w:p>
          <w:p w:rsidR="001D6919" w:rsidRDefault="00601EF7">
            <w:pPr>
              <w:pStyle w:val="TableParagraph"/>
              <w:tabs>
                <w:tab w:val="left" w:pos="930"/>
              </w:tabs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  <w:p w:rsidR="001D6919" w:rsidRDefault="00601EF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:rsidR="001D6919" w:rsidRDefault="00601EF7">
            <w:pPr>
              <w:pStyle w:val="TableParagraph"/>
              <w:tabs>
                <w:tab w:val="left" w:pos="587"/>
                <w:tab w:val="left" w:pos="2027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</w:t>
            </w: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601EF7" w:rsidRDefault="00601EF7"/>
    <w:sectPr w:rsidR="00601EF7" w:rsidSect="001D6919">
      <w:pgSz w:w="11910" w:h="16840"/>
      <w:pgMar w:top="1040" w:right="708" w:bottom="920" w:left="1559" w:header="0" w:footer="72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EF7" w:rsidRDefault="00601EF7" w:rsidP="001D6919">
      <w:r>
        <w:separator/>
      </w:r>
    </w:p>
  </w:endnote>
  <w:endnote w:type="continuationSeparator" w:id="0">
    <w:p w:rsidR="00601EF7" w:rsidRDefault="00601EF7" w:rsidP="001D6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919" w:rsidRDefault="001D6919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43.8pt;margin-top:794pt;width:13pt;height:15.3pt;z-index:-16116736;mso-position-horizontal-relative:page;mso-position-vertical-relative:page" filled="f" stroked="f">
          <v:textbox inset="0,0,0,0">
            <w:txbxContent>
              <w:p w:rsidR="001D6919" w:rsidRDefault="001D691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601EF7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6B4F4B">
                  <w:rPr>
                    <w:noProof/>
                    <w:spacing w:val="-10"/>
                    <w:sz w:val="24"/>
                  </w:rPr>
                  <w:t>3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919" w:rsidRDefault="001D6919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90.4pt;margin-top:547.95pt;width:13pt;height:15.3pt;z-index:-16116224;mso-position-horizontal-relative:page;mso-position-vertical-relative:page" filled="f" stroked="f">
          <v:textbox inset="0,0,0,0">
            <w:txbxContent>
              <w:p w:rsidR="001D6919" w:rsidRDefault="001D691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601EF7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6B4F4B">
                  <w:rPr>
                    <w:noProof/>
                    <w:spacing w:val="-10"/>
                    <w:sz w:val="24"/>
                  </w:rPr>
                  <w:t>9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919" w:rsidRDefault="001D6919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37.8pt;margin-top:794.6pt;width:19pt;height:15.3pt;z-index:-16115712;mso-position-horizontal-relative:page;mso-position-vertical-relative:page" filled="f" stroked="f">
          <v:textbox inset="0,0,0,0">
            <w:txbxContent>
              <w:p w:rsidR="001D6919" w:rsidRDefault="001D691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 w:rsidR="00601EF7"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6B4F4B">
                  <w:rPr>
                    <w:noProof/>
                    <w:spacing w:val="-5"/>
                    <w:sz w:val="24"/>
                  </w:rPr>
                  <w:t>18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EF7" w:rsidRDefault="00601EF7" w:rsidP="001D6919">
      <w:r>
        <w:separator/>
      </w:r>
    </w:p>
  </w:footnote>
  <w:footnote w:type="continuationSeparator" w:id="0">
    <w:p w:rsidR="00601EF7" w:rsidRDefault="00601EF7" w:rsidP="001D69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B5827"/>
    <w:multiLevelType w:val="hybridMultilevel"/>
    <w:tmpl w:val="2D2C5DE4"/>
    <w:lvl w:ilvl="0" w:tplc="50AA16E0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15B06AA2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6166EFF2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C45EBE00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A146829C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0A780DDC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F6AA9240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3C62F4BA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1C263718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">
    <w:nsid w:val="0D825B05"/>
    <w:multiLevelType w:val="hybridMultilevel"/>
    <w:tmpl w:val="4740B8BE"/>
    <w:lvl w:ilvl="0" w:tplc="08F60C02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2A0D7C8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2" w:tplc="BA827E36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3" w:tplc="71A070E8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D94AAFCC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5" w:tplc="A1EC7126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6" w:tplc="1866537A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7" w:tplc="CE00730C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8" w:tplc="147071A6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</w:abstractNum>
  <w:abstractNum w:abstractNumId="2">
    <w:nsid w:val="0E1F6719"/>
    <w:multiLevelType w:val="hybridMultilevel"/>
    <w:tmpl w:val="ED9AE1B8"/>
    <w:lvl w:ilvl="0" w:tplc="0AE0B31E">
      <w:start w:val="1"/>
      <w:numFmt w:val="decimal"/>
      <w:lvlText w:val="%1."/>
      <w:lvlJc w:val="left"/>
      <w:pPr>
        <w:ind w:left="53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4A886A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ADFC3D32"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3" w:tplc="2AC4EA1E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4" w:tplc="258EFC6C">
      <w:numFmt w:val="bullet"/>
      <w:lvlText w:val="•"/>
      <w:lvlJc w:val="left"/>
      <w:pPr>
        <w:ind w:left="2700" w:hanging="360"/>
      </w:pPr>
      <w:rPr>
        <w:rFonts w:hint="default"/>
        <w:lang w:val="ru-RU" w:eastAsia="en-US" w:bidi="ar-SA"/>
      </w:rPr>
    </w:lvl>
    <w:lvl w:ilvl="5" w:tplc="6D8CF1C2">
      <w:numFmt w:val="bullet"/>
      <w:lvlText w:val="•"/>
      <w:lvlJc w:val="left"/>
      <w:pPr>
        <w:ind w:left="3240" w:hanging="360"/>
      </w:pPr>
      <w:rPr>
        <w:rFonts w:hint="default"/>
        <w:lang w:val="ru-RU" w:eastAsia="en-US" w:bidi="ar-SA"/>
      </w:rPr>
    </w:lvl>
    <w:lvl w:ilvl="6" w:tplc="5B566C24">
      <w:numFmt w:val="bullet"/>
      <w:lvlText w:val="•"/>
      <w:lvlJc w:val="left"/>
      <w:pPr>
        <w:ind w:left="3780" w:hanging="360"/>
      </w:pPr>
      <w:rPr>
        <w:rFonts w:hint="default"/>
        <w:lang w:val="ru-RU" w:eastAsia="en-US" w:bidi="ar-SA"/>
      </w:rPr>
    </w:lvl>
    <w:lvl w:ilvl="7" w:tplc="F9805870">
      <w:numFmt w:val="bullet"/>
      <w:lvlText w:val="•"/>
      <w:lvlJc w:val="left"/>
      <w:pPr>
        <w:ind w:left="4320" w:hanging="360"/>
      </w:pPr>
      <w:rPr>
        <w:rFonts w:hint="default"/>
        <w:lang w:val="ru-RU" w:eastAsia="en-US" w:bidi="ar-SA"/>
      </w:rPr>
    </w:lvl>
    <w:lvl w:ilvl="8" w:tplc="4A3092A6">
      <w:numFmt w:val="bullet"/>
      <w:lvlText w:val="•"/>
      <w:lvlJc w:val="left"/>
      <w:pPr>
        <w:ind w:left="4860" w:hanging="360"/>
      </w:pPr>
      <w:rPr>
        <w:rFonts w:hint="default"/>
        <w:lang w:val="ru-RU" w:eastAsia="en-US" w:bidi="ar-SA"/>
      </w:rPr>
    </w:lvl>
  </w:abstractNum>
  <w:abstractNum w:abstractNumId="3">
    <w:nsid w:val="104E3F5C"/>
    <w:multiLevelType w:val="hybridMultilevel"/>
    <w:tmpl w:val="F74A9D8C"/>
    <w:lvl w:ilvl="0" w:tplc="A1E67338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26D3A4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2" w:tplc="B614A3B4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3" w:tplc="C9648C10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A4BC31A6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5" w:tplc="F62E080A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6" w:tplc="C9C64CAE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7" w:tplc="034821E4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8" w:tplc="940E6E86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</w:abstractNum>
  <w:abstractNum w:abstractNumId="4">
    <w:nsid w:val="110B0A99"/>
    <w:multiLevelType w:val="hybridMultilevel"/>
    <w:tmpl w:val="87C29AB4"/>
    <w:lvl w:ilvl="0" w:tplc="83B09BB2">
      <w:start w:val="1"/>
      <w:numFmt w:val="decimal"/>
      <w:lvlText w:val="%1."/>
      <w:lvlJc w:val="left"/>
      <w:pPr>
        <w:ind w:left="50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DAB274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890AB6DA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458EEE74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57B4274A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CDAA8D96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34E0CB0E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87E6FDD4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75EE9122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abstractNum w:abstractNumId="5">
    <w:nsid w:val="26EB4EE6"/>
    <w:multiLevelType w:val="hybridMultilevel"/>
    <w:tmpl w:val="34E82966"/>
    <w:lvl w:ilvl="0" w:tplc="940868C0">
      <w:start w:val="1"/>
      <w:numFmt w:val="decimal"/>
      <w:lvlText w:val="%1."/>
      <w:lvlJc w:val="left"/>
      <w:pPr>
        <w:ind w:left="46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54BF5C">
      <w:numFmt w:val="bullet"/>
      <w:lvlText w:val="•"/>
      <w:lvlJc w:val="left"/>
      <w:pPr>
        <w:ind w:left="1418" w:hanging="361"/>
      </w:pPr>
      <w:rPr>
        <w:rFonts w:hint="default"/>
        <w:lang w:val="ru-RU" w:eastAsia="en-US" w:bidi="ar-SA"/>
      </w:rPr>
    </w:lvl>
    <w:lvl w:ilvl="2" w:tplc="D5FCAD70">
      <w:numFmt w:val="bullet"/>
      <w:lvlText w:val="•"/>
      <w:lvlJc w:val="left"/>
      <w:pPr>
        <w:ind w:left="2376" w:hanging="361"/>
      </w:pPr>
      <w:rPr>
        <w:rFonts w:hint="default"/>
        <w:lang w:val="ru-RU" w:eastAsia="en-US" w:bidi="ar-SA"/>
      </w:rPr>
    </w:lvl>
    <w:lvl w:ilvl="3" w:tplc="55A63D2E">
      <w:numFmt w:val="bullet"/>
      <w:lvlText w:val="•"/>
      <w:lvlJc w:val="left"/>
      <w:pPr>
        <w:ind w:left="3334" w:hanging="361"/>
      </w:pPr>
      <w:rPr>
        <w:rFonts w:hint="default"/>
        <w:lang w:val="ru-RU" w:eastAsia="en-US" w:bidi="ar-SA"/>
      </w:rPr>
    </w:lvl>
    <w:lvl w:ilvl="4" w:tplc="57A84544">
      <w:numFmt w:val="bullet"/>
      <w:lvlText w:val="•"/>
      <w:lvlJc w:val="left"/>
      <w:pPr>
        <w:ind w:left="4292" w:hanging="361"/>
      </w:pPr>
      <w:rPr>
        <w:rFonts w:hint="default"/>
        <w:lang w:val="ru-RU" w:eastAsia="en-US" w:bidi="ar-SA"/>
      </w:rPr>
    </w:lvl>
    <w:lvl w:ilvl="5" w:tplc="B0264D82">
      <w:numFmt w:val="bullet"/>
      <w:lvlText w:val="•"/>
      <w:lvlJc w:val="left"/>
      <w:pPr>
        <w:ind w:left="5250" w:hanging="361"/>
      </w:pPr>
      <w:rPr>
        <w:rFonts w:hint="default"/>
        <w:lang w:val="ru-RU" w:eastAsia="en-US" w:bidi="ar-SA"/>
      </w:rPr>
    </w:lvl>
    <w:lvl w:ilvl="6" w:tplc="D7847DD6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7" w:tplc="1F38107C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C96498DE">
      <w:numFmt w:val="bullet"/>
      <w:lvlText w:val="•"/>
      <w:lvlJc w:val="left"/>
      <w:pPr>
        <w:ind w:left="8124" w:hanging="361"/>
      </w:pPr>
      <w:rPr>
        <w:rFonts w:hint="default"/>
        <w:lang w:val="ru-RU" w:eastAsia="en-US" w:bidi="ar-SA"/>
      </w:rPr>
    </w:lvl>
  </w:abstractNum>
  <w:abstractNum w:abstractNumId="6">
    <w:nsid w:val="2BD6612C"/>
    <w:multiLevelType w:val="hybridMultilevel"/>
    <w:tmpl w:val="1E005384"/>
    <w:lvl w:ilvl="0" w:tplc="43D83CEC">
      <w:start w:val="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64C45E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06A0848C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689228C8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CC70727E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C5387DDE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47CA8898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BC0ED7BC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E6F009EC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7">
    <w:nsid w:val="35011724"/>
    <w:multiLevelType w:val="hybridMultilevel"/>
    <w:tmpl w:val="EF74B3BC"/>
    <w:lvl w:ilvl="0" w:tplc="D09A3C50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4C32980E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F5321C3A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643A89A2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738AF436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7E04FA02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C27CA8BE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FE4A07DE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53C87B7C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8">
    <w:nsid w:val="3EEE5F82"/>
    <w:multiLevelType w:val="hybridMultilevel"/>
    <w:tmpl w:val="9AAA16EA"/>
    <w:lvl w:ilvl="0" w:tplc="4E0234DE">
      <w:start w:val="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B8C9A8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E6B07C30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D206E94A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3D0A1EB6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9E965634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7BAE2D88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3DEAA150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0DB643CA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9">
    <w:nsid w:val="42E464BB"/>
    <w:multiLevelType w:val="multilevel"/>
    <w:tmpl w:val="4914DCA4"/>
    <w:lvl w:ilvl="0">
      <w:start w:val="1"/>
      <w:numFmt w:val="decimal"/>
      <w:lvlText w:val="%1"/>
      <w:lvlJc w:val="left"/>
      <w:pPr>
        <w:ind w:left="143" w:hanging="57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7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3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9" w:hanging="1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1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1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1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1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176"/>
      </w:pPr>
      <w:rPr>
        <w:rFonts w:hint="default"/>
        <w:lang w:val="ru-RU" w:eastAsia="en-US" w:bidi="ar-SA"/>
      </w:rPr>
    </w:lvl>
  </w:abstractNum>
  <w:abstractNum w:abstractNumId="10">
    <w:nsid w:val="43334B3C"/>
    <w:multiLevelType w:val="multilevel"/>
    <w:tmpl w:val="2F52DA9E"/>
    <w:lvl w:ilvl="0">
      <w:start w:val="2"/>
      <w:numFmt w:val="decimal"/>
      <w:lvlText w:val="%1."/>
      <w:lvlJc w:val="left"/>
      <w:pPr>
        <w:ind w:left="237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41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60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47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0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36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6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492"/>
      </w:pPr>
      <w:rPr>
        <w:rFonts w:hint="default"/>
        <w:lang w:val="ru-RU" w:eastAsia="en-US" w:bidi="ar-SA"/>
      </w:rPr>
    </w:lvl>
  </w:abstractNum>
  <w:abstractNum w:abstractNumId="11">
    <w:nsid w:val="455A5E4A"/>
    <w:multiLevelType w:val="hybridMultilevel"/>
    <w:tmpl w:val="2582522C"/>
    <w:lvl w:ilvl="0" w:tplc="BE5EBC36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A09E4E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8A6A9184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D81420AC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F1945952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078825B8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6AF6CF16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0F022F58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93106C70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12">
    <w:nsid w:val="47B05BB5"/>
    <w:multiLevelType w:val="hybridMultilevel"/>
    <w:tmpl w:val="F6221E92"/>
    <w:lvl w:ilvl="0" w:tplc="11C2BB6A">
      <w:start w:val="1"/>
      <w:numFmt w:val="decimal"/>
      <w:lvlText w:val="%1."/>
      <w:lvlJc w:val="left"/>
      <w:pPr>
        <w:ind w:left="468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6E61D4">
      <w:numFmt w:val="bullet"/>
      <w:lvlText w:val="•"/>
      <w:lvlJc w:val="left"/>
      <w:pPr>
        <w:ind w:left="1419" w:hanging="361"/>
      </w:pPr>
      <w:rPr>
        <w:rFonts w:hint="default"/>
        <w:lang w:val="ru-RU" w:eastAsia="en-US" w:bidi="ar-SA"/>
      </w:rPr>
    </w:lvl>
    <w:lvl w:ilvl="2" w:tplc="6456C716">
      <w:numFmt w:val="bullet"/>
      <w:lvlText w:val="•"/>
      <w:lvlJc w:val="left"/>
      <w:pPr>
        <w:ind w:left="2378" w:hanging="361"/>
      </w:pPr>
      <w:rPr>
        <w:rFonts w:hint="default"/>
        <w:lang w:val="ru-RU" w:eastAsia="en-US" w:bidi="ar-SA"/>
      </w:rPr>
    </w:lvl>
    <w:lvl w:ilvl="3" w:tplc="3D22D436">
      <w:numFmt w:val="bullet"/>
      <w:lvlText w:val="•"/>
      <w:lvlJc w:val="left"/>
      <w:pPr>
        <w:ind w:left="3337" w:hanging="361"/>
      </w:pPr>
      <w:rPr>
        <w:rFonts w:hint="default"/>
        <w:lang w:val="ru-RU" w:eastAsia="en-US" w:bidi="ar-SA"/>
      </w:rPr>
    </w:lvl>
    <w:lvl w:ilvl="4" w:tplc="DA10284E">
      <w:numFmt w:val="bullet"/>
      <w:lvlText w:val="•"/>
      <w:lvlJc w:val="left"/>
      <w:pPr>
        <w:ind w:left="4296" w:hanging="361"/>
      </w:pPr>
      <w:rPr>
        <w:rFonts w:hint="default"/>
        <w:lang w:val="ru-RU" w:eastAsia="en-US" w:bidi="ar-SA"/>
      </w:rPr>
    </w:lvl>
    <w:lvl w:ilvl="5" w:tplc="BBDA2EBE">
      <w:numFmt w:val="bullet"/>
      <w:lvlText w:val="•"/>
      <w:lvlJc w:val="left"/>
      <w:pPr>
        <w:ind w:left="5255" w:hanging="361"/>
      </w:pPr>
      <w:rPr>
        <w:rFonts w:hint="default"/>
        <w:lang w:val="ru-RU" w:eastAsia="en-US" w:bidi="ar-SA"/>
      </w:rPr>
    </w:lvl>
    <w:lvl w:ilvl="6" w:tplc="93349962">
      <w:numFmt w:val="bullet"/>
      <w:lvlText w:val="•"/>
      <w:lvlJc w:val="left"/>
      <w:pPr>
        <w:ind w:left="6214" w:hanging="361"/>
      </w:pPr>
      <w:rPr>
        <w:rFonts w:hint="default"/>
        <w:lang w:val="ru-RU" w:eastAsia="en-US" w:bidi="ar-SA"/>
      </w:rPr>
    </w:lvl>
    <w:lvl w:ilvl="7" w:tplc="E0D6F08E">
      <w:numFmt w:val="bullet"/>
      <w:lvlText w:val="•"/>
      <w:lvlJc w:val="left"/>
      <w:pPr>
        <w:ind w:left="7173" w:hanging="361"/>
      </w:pPr>
      <w:rPr>
        <w:rFonts w:hint="default"/>
        <w:lang w:val="ru-RU" w:eastAsia="en-US" w:bidi="ar-SA"/>
      </w:rPr>
    </w:lvl>
    <w:lvl w:ilvl="8" w:tplc="23DCF78E">
      <w:numFmt w:val="bullet"/>
      <w:lvlText w:val="•"/>
      <w:lvlJc w:val="left"/>
      <w:pPr>
        <w:ind w:left="8132" w:hanging="361"/>
      </w:pPr>
      <w:rPr>
        <w:rFonts w:hint="default"/>
        <w:lang w:val="ru-RU" w:eastAsia="en-US" w:bidi="ar-SA"/>
      </w:rPr>
    </w:lvl>
  </w:abstractNum>
  <w:abstractNum w:abstractNumId="13">
    <w:nsid w:val="489D0386"/>
    <w:multiLevelType w:val="hybridMultilevel"/>
    <w:tmpl w:val="C41E33A8"/>
    <w:lvl w:ilvl="0" w:tplc="19B6A8B6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CD00E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2" w:tplc="1EEA4844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3" w:tplc="DFF8F148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17706954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5" w:tplc="44CE0176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6" w:tplc="6D8E5488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7" w:tplc="7CD69FBA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8" w:tplc="486017DC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</w:abstractNum>
  <w:abstractNum w:abstractNumId="14">
    <w:nsid w:val="48EC55ED"/>
    <w:multiLevelType w:val="hybridMultilevel"/>
    <w:tmpl w:val="5C161CB6"/>
    <w:lvl w:ilvl="0" w:tplc="F2A40DCA">
      <w:start w:val="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C42E1E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B118961E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A4AA9FEE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F30490F6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C25A7658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A398865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DC4AAD6A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6C5ED290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15">
    <w:nsid w:val="4965681C"/>
    <w:multiLevelType w:val="hybridMultilevel"/>
    <w:tmpl w:val="725CC954"/>
    <w:lvl w:ilvl="0" w:tplc="1840D378">
      <w:numFmt w:val="bullet"/>
      <w:lvlText w:val="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86AEE6">
      <w:numFmt w:val="bullet"/>
      <w:lvlText w:val="•"/>
      <w:lvlJc w:val="left"/>
      <w:pPr>
        <w:ind w:left="1330" w:hanging="360"/>
      </w:pPr>
      <w:rPr>
        <w:rFonts w:hint="default"/>
        <w:lang w:val="ru-RU" w:eastAsia="en-US" w:bidi="ar-SA"/>
      </w:rPr>
    </w:lvl>
    <w:lvl w:ilvl="2" w:tplc="23084A6A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3" w:tplc="3E7EC4DC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A05A3BD4">
      <w:numFmt w:val="bullet"/>
      <w:lvlText w:val="•"/>
      <w:lvlJc w:val="left"/>
      <w:pPr>
        <w:ind w:left="3943" w:hanging="360"/>
      </w:pPr>
      <w:rPr>
        <w:rFonts w:hint="default"/>
        <w:lang w:val="ru-RU" w:eastAsia="en-US" w:bidi="ar-SA"/>
      </w:rPr>
    </w:lvl>
    <w:lvl w:ilvl="5" w:tplc="7E060954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6" w:tplc="435C70EE">
      <w:numFmt w:val="bullet"/>
      <w:lvlText w:val="•"/>
      <w:lvlJc w:val="left"/>
      <w:pPr>
        <w:ind w:left="5684" w:hanging="360"/>
      </w:pPr>
      <w:rPr>
        <w:rFonts w:hint="default"/>
        <w:lang w:val="ru-RU" w:eastAsia="en-US" w:bidi="ar-SA"/>
      </w:rPr>
    </w:lvl>
    <w:lvl w:ilvl="7" w:tplc="E5741332">
      <w:numFmt w:val="bullet"/>
      <w:lvlText w:val="•"/>
      <w:lvlJc w:val="left"/>
      <w:pPr>
        <w:ind w:left="6555" w:hanging="360"/>
      </w:pPr>
      <w:rPr>
        <w:rFonts w:hint="default"/>
        <w:lang w:val="ru-RU" w:eastAsia="en-US" w:bidi="ar-SA"/>
      </w:rPr>
    </w:lvl>
    <w:lvl w:ilvl="8" w:tplc="C43CCB34">
      <w:numFmt w:val="bullet"/>
      <w:lvlText w:val="•"/>
      <w:lvlJc w:val="left"/>
      <w:pPr>
        <w:ind w:left="7426" w:hanging="360"/>
      </w:pPr>
      <w:rPr>
        <w:rFonts w:hint="default"/>
        <w:lang w:val="ru-RU" w:eastAsia="en-US" w:bidi="ar-SA"/>
      </w:rPr>
    </w:lvl>
  </w:abstractNum>
  <w:abstractNum w:abstractNumId="16">
    <w:nsid w:val="49EF0989"/>
    <w:multiLevelType w:val="hybridMultilevel"/>
    <w:tmpl w:val="00AC43A8"/>
    <w:lvl w:ilvl="0" w:tplc="DA28AAC2">
      <w:start w:val="1"/>
      <w:numFmt w:val="decimal"/>
      <w:lvlText w:val="%1."/>
      <w:lvlJc w:val="left"/>
      <w:pPr>
        <w:ind w:left="502" w:hanging="3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8CD570">
      <w:numFmt w:val="bullet"/>
      <w:lvlText w:val="•"/>
      <w:lvlJc w:val="left"/>
      <w:pPr>
        <w:ind w:left="1454" w:hanging="359"/>
      </w:pPr>
      <w:rPr>
        <w:rFonts w:hint="default"/>
        <w:lang w:val="ru-RU" w:eastAsia="en-US" w:bidi="ar-SA"/>
      </w:rPr>
    </w:lvl>
    <w:lvl w:ilvl="2" w:tplc="DE2829A2">
      <w:numFmt w:val="bullet"/>
      <w:lvlText w:val="•"/>
      <w:lvlJc w:val="left"/>
      <w:pPr>
        <w:ind w:left="2408" w:hanging="359"/>
      </w:pPr>
      <w:rPr>
        <w:rFonts w:hint="default"/>
        <w:lang w:val="ru-RU" w:eastAsia="en-US" w:bidi="ar-SA"/>
      </w:rPr>
    </w:lvl>
    <w:lvl w:ilvl="3" w:tplc="90DCB144">
      <w:numFmt w:val="bullet"/>
      <w:lvlText w:val="•"/>
      <w:lvlJc w:val="left"/>
      <w:pPr>
        <w:ind w:left="3362" w:hanging="359"/>
      </w:pPr>
      <w:rPr>
        <w:rFonts w:hint="default"/>
        <w:lang w:val="ru-RU" w:eastAsia="en-US" w:bidi="ar-SA"/>
      </w:rPr>
    </w:lvl>
    <w:lvl w:ilvl="4" w:tplc="06FC2C82">
      <w:numFmt w:val="bullet"/>
      <w:lvlText w:val="•"/>
      <w:lvlJc w:val="left"/>
      <w:pPr>
        <w:ind w:left="4316" w:hanging="359"/>
      </w:pPr>
      <w:rPr>
        <w:rFonts w:hint="default"/>
        <w:lang w:val="ru-RU" w:eastAsia="en-US" w:bidi="ar-SA"/>
      </w:rPr>
    </w:lvl>
    <w:lvl w:ilvl="5" w:tplc="004A5102">
      <w:numFmt w:val="bullet"/>
      <w:lvlText w:val="•"/>
      <w:lvlJc w:val="left"/>
      <w:pPr>
        <w:ind w:left="5270" w:hanging="359"/>
      </w:pPr>
      <w:rPr>
        <w:rFonts w:hint="default"/>
        <w:lang w:val="ru-RU" w:eastAsia="en-US" w:bidi="ar-SA"/>
      </w:rPr>
    </w:lvl>
    <w:lvl w:ilvl="6" w:tplc="4A34FB52">
      <w:numFmt w:val="bullet"/>
      <w:lvlText w:val="•"/>
      <w:lvlJc w:val="left"/>
      <w:pPr>
        <w:ind w:left="6224" w:hanging="359"/>
      </w:pPr>
      <w:rPr>
        <w:rFonts w:hint="default"/>
        <w:lang w:val="ru-RU" w:eastAsia="en-US" w:bidi="ar-SA"/>
      </w:rPr>
    </w:lvl>
    <w:lvl w:ilvl="7" w:tplc="2668C410">
      <w:numFmt w:val="bullet"/>
      <w:lvlText w:val="•"/>
      <w:lvlJc w:val="left"/>
      <w:pPr>
        <w:ind w:left="7178" w:hanging="359"/>
      </w:pPr>
      <w:rPr>
        <w:rFonts w:hint="default"/>
        <w:lang w:val="ru-RU" w:eastAsia="en-US" w:bidi="ar-SA"/>
      </w:rPr>
    </w:lvl>
    <w:lvl w:ilvl="8" w:tplc="1408CE20">
      <w:numFmt w:val="bullet"/>
      <w:lvlText w:val="•"/>
      <w:lvlJc w:val="left"/>
      <w:pPr>
        <w:ind w:left="8132" w:hanging="359"/>
      </w:pPr>
      <w:rPr>
        <w:rFonts w:hint="default"/>
        <w:lang w:val="ru-RU" w:eastAsia="en-US" w:bidi="ar-SA"/>
      </w:rPr>
    </w:lvl>
  </w:abstractNum>
  <w:abstractNum w:abstractNumId="17">
    <w:nsid w:val="610B22E9"/>
    <w:multiLevelType w:val="hybridMultilevel"/>
    <w:tmpl w:val="0C209108"/>
    <w:lvl w:ilvl="0" w:tplc="7E2866B2">
      <w:start w:val="1"/>
      <w:numFmt w:val="decimal"/>
      <w:lvlText w:val="%1."/>
      <w:lvlJc w:val="left"/>
      <w:pPr>
        <w:ind w:left="46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842280">
      <w:numFmt w:val="bullet"/>
      <w:lvlText w:val="•"/>
      <w:lvlJc w:val="left"/>
      <w:pPr>
        <w:ind w:left="1418" w:hanging="361"/>
      </w:pPr>
      <w:rPr>
        <w:rFonts w:hint="default"/>
        <w:lang w:val="ru-RU" w:eastAsia="en-US" w:bidi="ar-SA"/>
      </w:rPr>
    </w:lvl>
    <w:lvl w:ilvl="2" w:tplc="FAD2CC62">
      <w:numFmt w:val="bullet"/>
      <w:lvlText w:val="•"/>
      <w:lvlJc w:val="left"/>
      <w:pPr>
        <w:ind w:left="2376" w:hanging="361"/>
      </w:pPr>
      <w:rPr>
        <w:rFonts w:hint="default"/>
        <w:lang w:val="ru-RU" w:eastAsia="en-US" w:bidi="ar-SA"/>
      </w:rPr>
    </w:lvl>
    <w:lvl w:ilvl="3" w:tplc="3F921DD0">
      <w:numFmt w:val="bullet"/>
      <w:lvlText w:val="•"/>
      <w:lvlJc w:val="left"/>
      <w:pPr>
        <w:ind w:left="3334" w:hanging="361"/>
      </w:pPr>
      <w:rPr>
        <w:rFonts w:hint="default"/>
        <w:lang w:val="ru-RU" w:eastAsia="en-US" w:bidi="ar-SA"/>
      </w:rPr>
    </w:lvl>
    <w:lvl w:ilvl="4" w:tplc="F66E8928">
      <w:numFmt w:val="bullet"/>
      <w:lvlText w:val="•"/>
      <w:lvlJc w:val="left"/>
      <w:pPr>
        <w:ind w:left="4292" w:hanging="361"/>
      </w:pPr>
      <w:rPr>
        <w:rFonts w:hint="default"/>
        <w:lang w:val="ru-RU" w:eastAsia="en-US" w:bidi="ar-SA"/>
      </w:rPr>
    </w:lvl>
    <w:lvl w:ilvl="5" w:tplc="3638944E">
      <w:numFmt w:val="bullet"/>
      <w:lvlText w:val="•"/>
      <w:lvlJc w:val="left"/>
      <w:pPr>
        <w:ind w:left="5250" w:hanging="361"/>
      </w:pPr>
      <w:rPr>
        <w:rFonts w:hint="default"/>
        <w:lang w:val="ru-RU" w:eastAsia="en-US" w:bidi="ar-SA"/>
      </w:rPr>
    </w:lvl>
    <w:lvl w:ilvl="6" w:tplc="19E24DDC">
      <w:numFmt w:val="bullet"/>
      <w:lvlText w:val="•"/>
      <w:lvlJc w:val="left"/>
      <w:pPr>
        <w:ind w:left="6208" w:hanging="361"/>
      </w:pPr>
      <w:rPr>
        <w:rFonts w:hint="default"/>
        <w:lang w:val="ru-RU" w:eastAsia="en-US" w:bidi="ar-SA"/>
      </w:rPr>
    </w:lvl>
    <w:lvl w:ilvl="7" w:tplc="843C4FDE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49A49520">
      <w:numFmt w:val="bullet"/>
      <w:lvlText w:val="•"/>
      <w:lvlJc w:val="left"/>
      <w:pPr>
        <w:ind w:left="8124" w:hanging="361"/>
      </w:pPr>
      <w:rPr>
        <w:rFonts w:hint="default"/>
        <w:lang w:val="ru-RU" w:eastAsia="en-US" w:bidi="ar-SA"/>
      </w:rPr>
    </w:lvl>
  </w:abstractNum>
  <w:abstractNum w:abstractNumId="18">
    <w:nsid w:val="6DE6506B"/>
    <w:multiLevelType w:val="hybridMultilevel"/>
    <w:tmpl w:val="C70ED8D6"/>
    <w:lvl w:ilvl="0" w:tplc="32CE839E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B7A4A58A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089A5D92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208CEF30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96C805E4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777A1302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89749700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82FA51C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43A211CE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19">
    <w:nsid w:val="75F03B34"/>
    <w:multiLevelType w:val="hybridMultilevel"/>
    <w:tmpl w:val="FB848C7A"/>
    <w:lvl w:ilvl="0" w:tplc="D0A607FE">
      <w:start w:val="1"/>
      <w:numFmt w:val="decimal"/>
      <w:lvlText w:val="%1.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649638">
      <w:numFmt w:val="bullet"/>
      <w:lvlText w:val="•"/>
      <w:lvlJc w:val="left"/>
      <w:pPr>
        <w:ind w:left="1008" w:hanging="360"/>
      </w:pPr>
      <w:rPr>
        <w:rFonts w:hint="default"/>
        <w:lang w:val="ru-RU" w:eastAsia="en-US" w:bidi="ar-SA"/>
      </w:rPr>
    </w:lvl>
    <w:lvl w:ilvl="2" w:tplc="6A4A23D0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3" w:tplc="264A6D62">
      <w:numFmt w:val="bullet"/>
      <w:lvlText w:val="•"/>
      <w:lvlJc w:val="left"/>
      <w:pPr>
        <w:ind w:left="2104" w:hanging="360"/>
      </w:pPr>
      <w:rPr>
        <w:rFonts w:hint="default"/>
        <w:lang w:val="ru-RU" w:eastAsia="en-US" w:bidi="ar-SA"/>
      </w:rPr>
    </w:lvl>
    <w:lvl w:ilvl="4" w:tplc="E80E0DBC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5" w:tplc="3A066B62">
      <w:numFmt w:val="bullet"/>
      <w:lvlText w:val="•"/>
      <w:lvlJc w:val="left"/>
      <w:pPr>
        <w:ind w:left="3200" w:hanging="360"/>
      </w:pPr>
      <w:rPr>
        <w:rFonts w:hint="default"/>
        <w:lang w:val="ru-RU" w:eastAsia="en-US" w:bidi="ar-SA"/>
      </w:rPr>
    </w:lvl>
    <w:lvl w:ilvl="6" w:tplc="2B3E6656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7" w:tplc="7A78DAB4">
      <w:numFmt w:val="bullet"/>
      <w:lvlText w:val="•"/>
      <w:lvlJc w:val="left"/>
      <w:pPr>
        <w:ind w:left="4296" w:hanging="360"/>
      </w:pPr>
      <w:rPr>
        <w:rFonts w:hint="default"/>
        <w:lang w:val="ru-RU" w:eastAsia="en-US" w:bidi="ar-SA"/>
      </w:rPr>
    </w:lvl>
    <w:lvl w:ilvl="8" w:tplc="D99268F0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</w:abstractNum>
  <w:abstractNum w:abstractNumId="20">
    <w:nsid w:val="77F95C78"/>
    <w:multiLevelType w:val="hybridMultilevel"/>
    <w:tmpl w:val="6F38538A"/>
    <w:lvl w:ilvl="0" w:tplc="5B74D74C">
      <w:numFmt w:val="bullet"/>
      <w:lvlText w:val="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84D5BE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88F002D4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DA2447E4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778A4582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EDFC8DC0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6CFC9300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D598D524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709CA348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21">
    <w:nsid w:val="7FE84143"/>
    <w:multiLevelType w:val="hybridMultilevel"/>
    <w:tmpl w:val="D662F97A"/>
    <w:lvl w:ilvl="0" w:tplc="72F0CA7A">
      <w:start w:val="1"/>
      <w:numFmt w:val="decimal"/>
      <w:lvlText w:val="%1."/>
      <w:lvlJc w:val="left"/>
      <w:pPr>
        <w:ind w:left="500" w:hanging="4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8C042C">
      <w:numFmt w:val="bullet"/>
      <w:lvlText w:val="•"/>
      <w:lvlJc w:val="left"/>
      <w:pPr>
        <w:ind w:left="1454" w:hanging="426"/>
      </w:pPr>
      <w:rPr>
        <w:rFonts w:hint="default"/>
        <w:lang w:val="ru-RU" w:eastAsia="en-US" w:bidi="ar-SA"/>
      </w:rPr>
    </w:lvl>
    <w:lvl w:ilvl="2" w:tplc="643001AC">
      <w:numFmt w:val="bullet"/>
      <w:lvlText w:val="•"/>
      <w:lvlJc w:val="left"/>
      <w:pPr>
        <w:ind w:left="2408" w:hanging="426"/>
      </w:pPr>
      <w:rPr>
        <w:rFonts w:hint="default"/>
        <w:lang w:val="ru-RU" w:eastAsia="en-US" w:bidi="ar-SA"/>
      </w:rPr>
    </w:lvl>
    <w:lvl w:ilvl="3" w:tplc="7B62EF68">
      <w:numFmt w:val="bullet"/>
      <w:lvlText w:val="•"/>
      <w:lvlJc w:val="left"/>
      <w:pPr>
        <w:ind w:left="3362" w:hanging="426"/>
      </w:pPr>
      <w:rPr>
        <w:rFonts w:hint="default"/>
        <w:lang w:val="ru-RU" w:eastAsia="en-US" w:bidi="ar-SA"/>
      </w:rPr>
    </w:lvl>
    <w:lvl w:ilvl="4" w:tplc="1EBEB008">
      <w:numFmt w:val="bullet"/>
      <w:lvlText w:val="•"/>
      <w:lvlJc w:val="left"/>
      <w:pPr>
        <w:ind w:left="4316" w:hanging="426"/>
      </w:pPr>
      <w:rPr>
        <w:rFonts w:hint="default"/>
        <w:lang w:val="ru-RU" w:eastAsia="en-US" w:bidi="ar-SA"/>
      </w:rPr>
    </w:lvl>
    <w:lvl w:ilvl="5" w:tplc="92044CD2">
      <w:numFmt w:val="bullet"/>
      <w:lvlText w:val="•"/>
      <w:lvlJc w:val="left"/>
      <w:pPr>
        <w:ind w:left="5270" w:hanging="426"/>
      </w:pPr>
      <w:rPr>
        <w:rFonts w:hint="default"/>
        <w:lang w:val="ru-RU" w:eastAsia="en-US" w:bidi="ar-SA"/>
      </w:rPr>
    </w:lvl>
    <w:lvl w:ilvl="6" w:tplc="7520AE30">
      <w:numFmt w:val="bullet"/>
      <w:lvlText w:val="•"/>
      <w:lvlJc w:val="left"/>
      <w:pPr>
        <w:ind w:left="6224" w:hanging="426"/>
      </w:pPr>
      <w:rPr>
        <w:rFonts w:hint="default"/>
        <w:lang w:val="ru-RU" w:eastAsia="en-US" w:bidi="ar-SA"/>
      </w:rPr>
    </w:lvl>
    <w:lvl w:ilvl="7" w:tplc="027A68C4">
      <w:numFmt w:val="bullet"/>
      <w:lvlText w:val="•"/>
      <w:lvlJc w:val="left"/>
      <w:pPr>
        <w:ind w:left="7178" w:hanging="426"/>
      </w:pPr>
      <w:rPr>
        <w:rFonts w:hint="default"/>
        <w:lang w:val="ru-RU" w:eastAsia="en-US" w:bidi="ar-SA"/>
      </w:rPr>
    </w:lvl>
    <w:lvl w:ilvl="8" w:tplc="C052C07E">
      <w:numFmt w:val="bullet"/>
      <w:lvlText w:val="•"/>
      <w:lvlJc w:val="left"/>
      <w:pPr>
        <w:ind w:left="8132" w:hanging="426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6"/>
  </w:num>
  <w:num w:numId="3">
    <w:abstractNumId w:val="19"/>
  </w:num>
  <w:num w:numId="4">
    <w:abstractNumId w:val="2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18"/>
  </w:num>
  <w:num w:numId="10">
    <w:abstractNumId w:val="11"/>
  </w:num>
  <w:num w:numId="11">
    <w:abstractNumId w:val="12"/>
  </w:num>
  <w:num w:numId="12">
    <w:abstractNumId w:val="17"/>
  </w:num>
  <w:num w:numId="13">
    <w:abstractNumId w:val="16"/>
  </w:num>
  <w:num w:numId="14">
    <w:abstractNumId w:val="5"/>
  </w:num>
  <w:num w:numId="15">
    <w:abstractNumId w:val="21"/>
  </w:num>
  <w:num w:numId="16">
    <w:abstractNumId w:val="1"/>
  </w:num>
  <w:num w:numId="17">
    <w:abstractNumId w:val="13"/>
  </w:num>
  <w:num w:numId="18">
    <w:abstractNumId w:val="15"/>
  </w:num>
  <w:num w:numId="19">
    <w:abstractNumId w:val="3"/>
  </w:num>
  <w:num w:numId="20">
    <w:abstractNumId w:val="10"/>
  </w:num>
  <w:num w:numId="21">
    <w:abstractNumId w:val="20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D6919"/>
    <w:rsid w:val="001D6919"/>
    <w:rsid w:val="00601EF7"/>
    <w:rsid w:val="006B4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691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69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6919"/>
    <w:pPr>
      <w:ind w:left="502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D6919"/>
    <w:pPr>
      <w:spacing w:before="62"/>
      <w:ind w:left="2373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D6919"/>
    <w:pPr>
      <w:ind w:left="143" w:firstLine="707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1D6919"/>
    <w:pPr>
      <w:spacing w:before="321"/>
      <w:ind w:left="358" w:right="357"/>
      <w:jc w:val="center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1D6919"/>
    <w:pPr>
      <w:ind w:left="50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1D6919"/>
    <w:pPr>
      <w:ind w:left="107"/>
    </w:pPr>
  </w:style>
  <w:style w:type="paragraph" w:styleId="a5">
    <w:name w:val="Title"/>
    <w:basedOn w:val="a"/>
    <w:link w:val="a6"/>
    <w:qFormat/>
    <w:rsid w:val="006B4F4B"/>
    <w:pPr>
      <w:widowControl/>
      <w:autoSpaceDE/>
      <w:autoSpaceDN/>
      <w:ind w:firstLine="709"/>
      <w:jc w:val="center"/>
    </w:pPr>
    <w:rPr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6B4F4B"/>
    <w:rPr>
      <w:rFonts w:ascii="Times New Roman" w:eastAsia="Times New Roman" w:hAnsi="Times New Roman" w:cs="Times New Roman"/>
      <w:b/>
      <w:sz w:val="32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ict.edu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depobr.gov35.ru/" TargetMode="External"/><Relationship Id="rId17" Type="http://schemas.openxmlformats.org/officeDocument/2006/relationships/hyperlink" Target="http://www.biometric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aw.ed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stec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du.ru/" TargetMode="External"/><Relationship Id="rId10" Type="http://schemas.openxmlformats.org/officeDocument/2006/relationships/hyperlink" Target="http://www.fstec.ru/" TargetMode="External"/><Relationship Id="rId19" Type="http://schemas.openxmlformats.org/officeDocument/2006/relationships/hyperlink" Target="http://www.elibrary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4376</Words>
  <Characters>24946</Characters>
  <Application>Microsoft Office Word</Application>
  <DocSecurity>0</DocSecurity>
  <Lines>207</Lines>
  <Paragraphs>58</Paragraphs>
  <ScaleCrop>false</ScaleCrop>
  <Company/>
  <LinksUpToDate>false</LinksUpToDate>
  <CharactersWithSpaces>29264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1</cp:lastModifiedBy>
  <cp:revision>2</cp:revision>
  <dcterms:created xsi:type="dcterms:W3CDTF">2025-09-23T11:07:00Z</dcterms:created>
  <dcterms:modified xsi:type="dcterms:W3CDTF">2025-09-23T11:23:00Z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для Microsoft 365</vt:lpwstr>
  </property>
</Properties>
</file>